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20E6F" w:rsidRDefault="00C91ED4" w14:paraId="1B716D7B" w14:textId="7C637485">
      <w:pPr>
        <w:rPr>
          <w:rFonts w:ascii="Arial" w:hAnsi="Arial" w:cs="Arial"/>
          <w:sz w:val="28"/>
          <w:szCs w:val="28"/>
        </w:rPr>
      </w:pPr>
      <w:r w:rsidRPr="00C91ED4">
        <w:rPr>
          <w:rFonts w:ascii="Arial" w:hAnsi="Arial" w:cs="Arial"/>
          <w:sz w:val="28"/>
          <w:szCs w:val="28"/>
        </w:rPr>
        <w:t>Patient*</w:t>
      </w:r>
      <w:proofErr w:type="spellStart"/>
      <w:r w:rsidRPr="00C91ED4">
        <w:rPr>
          <w:rFonts w:ascii="Arial" w:hAnsi="Arial" w:cs="Arial"/>
          <w:sz w:val="28"/>
          <w:szCs w:val="28"/>
        </w:rPr>
        <w:t>inneninformation</w:t>
      </w:r>
      <w:proofErr w:type="spellEnd"/>
      <w:r w:rsidRPr="00C91ED4">
        <w:rPr>
          <w:rFonts w:ascii="Arial" w:hAnsi="Arial" w:cs="Arial"/>
          <w:sz w:val="28"/>
          <w:szCs w:val="28"/>
        </w:rPr>
        <w:t xml:space="preserve"> zu Honoraren einer privaten Behandlung </w:t>
      </w:r>
    </w:p>
    <w:p w:rsidR="00C91ED4" w:rsidP="00BA0B3C" w:rsidRDefault="00C91ED4" w14:paraId="0E7A18AB" w14:textId="70EACF51">
      <w:pPr>
        <w:jc w:val="both"/>
        <w:rPr>
          <w:rFonts w:ascii="Arial" w:hAnsi="Arial" w:cs="Arial"/>
        </w:rPr>
      </w:pPr>
      <w:r>
        <w:rPr>
          <w:rFonts w:ascii="Arial" w:hAnsi="Arial" w:cs="Arial"/>
        </w:rPr>
        <w:t xml:space="preserve">Private psychotherapeutische Behandlungen (von Privatversicherten, Beihilfeempfänger*innen, Selbstzahler*innen) werden nach der Gebührenordnung für Psychologische Psychotherapeut*innen (GOP) honoriert. </w:t>
      </w:r>
    </w:p>
    <w:p w:rsidR="00C91ED4" w:rsidP="00BA0B3C" w:rsidRDefault="00C91ED4" w14:paraId="7B20502E" w14:textId="74F29D7F">
      <w:pPr>
        <w:jc w:val="both"/>
        <w:rPr>
          <w:rFonts w:ascii="Arial" w:hAnsi="Arial" w:cs="Arial"/>
        </w:rPr>
      </w:pPr>
      <w:r>
        <w:rPr>
          <w:rFonts w:ascii="Arial" w:hAnsi="Arial" w:cs="Arial"/>
        </w:rPr>
        <w:t xml:space="preserve">Die verschiedenen privaten Krankenversicherungen unterscheiden sich sehr in der Art der Antragstellung und im Umfang ihrer Leistungen. Um Schwierigkeiten bei der Erstattung der Kosten von Vornherein zu vermeiden, sollten Sie sich vor Beginn der Behandlung bei Ihrer Versicherung über die Tarifbedingungen informieren. Bitte beachten Sie, dass es sein kann, dass Ihre Versicherung oder Beihilfestelle nur einen Teil der Kosten übernimmt und Sie somit den restlichen Teil der Kosten selbst tragen müssen (s. Honorarvereinbarung). </w:t>
      </w:r>
    </w:p>
    <w:p w:rsidR="00C91ED4" w:rsidRDefault="00C91ED4" w14:paraId="1A911576" w14:textId="4AF12150">
      <w:pPr>
        <w:rPr>
          <w:rFonts w:ascii="Arial" w:hAnsi="Arial" w:cs="Arial"/>
        </w:rPr>
      </w:pPr>
    </w:p>
    <w:p w:rsidR="00C91ED4" w:rsidRDefault="00C91ED4" w14:paraId="4FF2E1DD" w14:textId="782C0434">
      <w:pPr>
        <w:rPr>
          <w:rFonts w:ascii="Arial" w:hAnsi="Arial" w:cs="Arial"/>
        </w:rPr>
      </w:pPr>
      <w:r>
        <w:rPr>
          <w:rFonts w:ascii="Arial" w:hAnsi="Arial" w:cs="Arial"/>
        </w:rPr>
        <w:t xml:space="preserve">Aktuelle Honorare nach GOP </w:t>
      </w:r>
    </w:p>
    <w:tbl>
      <w:tblPr>
        <w:tblStyle w:val="Tabellenraster"/>
        <w:tblW w:w="0" w:type="auto"/>
        <w:tblBorders>
          <w:left w:val="none" w:color="auto" w:sz="0" w:space="0"/>
          <w:right w:val="none" w:color="auto" w:sz="0" w:space="0"/>
          <w:insideV w:val="none" w:color="auto" w:sz="0" w:space="0"/>
        </w:tblBorders>
        <w:tblLook w:val="04A0" w:firstRow="1" w:lastRow="0" w:firstColumn="1" w:lastColumn="0" w:noHBand="0" w:noVBand="1"/>
      </w:tblPr>
      <w:tblGrid>
        <w:gridCol w:w="2589"/>
        <w:gridCol w:w="2141"/>
        <w:gridCol w:w="2191"/>
        <w:gridCol w:w="2151"/>
      </w:tblGrid>
      <w:tr w:rsidR="00C91ED4" w:rsidTr="00C91ED4" w14:paraId="4645B2AA" w14:textId="77777777">
        <w:tc>
          <w:tcPr>
            <w:tcW w:w="2265" w:type="dxa"/>
          </w:tcPr>
          <w:p w:rsidRPr="00C91ED4" w:rsidR="00C91ED4" w:rsidRDefault="00C91ED4" w14:paraId="173ED835" w14:textId="7D37820C">
            <w:pPr>
              <w:rPr>
                <w:rFonts w:ascii="Arial" w:hAnsi="Arial" w:cs="Arial"/>
                <w:b/>
                <w:bCs/>
              </w:rPr>
            </w:pPr>
            <w:r w:rsidRPr="00C91ED4">
              <w:rPr>
                <w:rFonts w:ascii="Arial" w:hAnsi="Arial" w:cs="Arial"/>
                <w:b/>
                <w:bCs/>
              </w:rPr>
              <w:t xml:space="preserve">Therapeutische Leistung </w:t>
            </w:r>
          </w:p>
        </w:tc>
        <w:tc>
          <w:tcPr>
            <w:tcW w:w="2265" w:type="dxa"/>
          </w:tcPr>
          <w:p w:rsidRPr="00C91ED4" w:rsidR="00C91ED4" w:rsidRDefault="00C91ED4" w14:paraId="60F9226C" w14:textId="2ECADA9B">
            <w:pPr>
              <w:rPr>
                <w:rFonts w:ascii="Arial" w:hAnsi="Arial" w:cs="Arial"/>
                <w:b/>
                <w:bCs/>
              </w:rPr>
            </w:pPr>
            <w:r w:rsidRPr="00C91ED4">
              <w:rPr>
                <w:rFonts w:ascii="Arial" w:hAnsi="Arial" w:cs="Arial"/>
                <w:b/>
                <w:bCs/>
              </w:rPr>
              <w:t xml:space="preserve">GOP-Nr. </w:t>
            </w:r>
          </w:p>
        </w:tc>
        <w:tc>
          <w:tcPr>
            <w:tcW w:w="2266" w:type="dxa"/>
          </w:tcPr>
          <w:p w:rsidRPr="00C91ED4" w:rsidR="00C91ED4" w:rsidRDefault="00C91ED4" w14:paraId="50AA79C7" w14:textId="1C528945">
            <w:pPr>
              <w:rPr>
                <w:rFonts w:ascii="Arial" w:hAnsi="Arial" w:cs="Arial"/>
                <w:b/>
                <w:bCs/>
              </w:rPr>
            </w:pPr>
            <w:r w:rsidRPr="00C91ED4">
              <w:rPr>
                <w:rFonts w:ascii="Arial" w:hAnsi="Arial" w:cs="Arial"/>
                <w:b/>
                <w:bCs/>
              </w:rPr>
              <w:t xml:space="preserve">Steigerung </w:t>
            </w:r>
          </w:p>
        </w:tc>
        <w:tc>
          <w:tcPr>
            <w:tcW w:w="2266" w:type="dxa"/>
          </w:tcPr>
          <w:p w:rsidRPr="00C91ED4" w:rsidR="00C91ED4" w:rsidRDefault="00C91ED4" w14:paraId="370E9A64" w14:textId="75040E35">
            <w:pPr>
              <w:rPr>
                <w:rFonts w:ascii="Arial" w:hAnsi="Arial" w:cs="Arial"/>
                <w:b/>
                <w:bCs/>
              </w:rPr>
            </w:pPr>
            <w:r w:rsidRPr="00C91ED4">
              <w:rPr>
                <w:rFonts w:ascii="Arial" w:hAnsi="Arial" w:cs="Arial"/>
                <w:b/>
                <w:bCs/>
              </w:rPr>
              <w:t xml:space="preserve">EURO </w:t>
            </w:r>
          </w:p>
        </w:tc>
      </w:tr>
      <w:tr w:rsidR="00C91ED4" w:rsidTr="00C91ED4" w14:paraId="5517AA72" w14:textId="77777777">
        <w:tc>
          <w:tcPr>
            <w:tcW w:w="2265" w:type="dxa"/>
          </w:tcPr>
          <w:p w:rsidR="00C91ED4" w:rsidRDefault="00C91ED4" w14:paraId="7AE3F068" w14:textId="5E9B6DCD">
            <w:pPr>
              <w:rPr>
                <w:rFonts w:ascii="Arial" w:hAnsi="Arial" w:cs="Arial"/>
              </w:rPr>
            </w:pPr>
            <w:r>
              <w:rPr>
                <w:rFonts w:ascii="Arial" w:hAnsi="Arial" w:cs="Arial"/>
              </w:rPr>
              <w:t xml:space="preserve">Sprechstunde (Einheit: 25 min) </w:t>
            </w:r>
          </w:p>
        </w:tc>
        <w:tc>
          <w:tcPr>
            <w:tcW w:w="2265" w:type="dxa"/>
          </w:tcPr>
          <w:p w:rsidR="00C91ED4" w:rsidRDefault="00F577F2" w14:paraId="158ABF05" w14:textId="0EAC72FC">
            <w:pPr>
              <w:rPr>
                <w:rFonts w:ascii="Arial" w:hAnsi="Arial" w:cs="Arial"/>
              </w:rPr>
            </w:pPr>
            <w:r>
              <w:rPr>
                <w:rFonts w:ascii="Arial" w:hAnsi="Arial" w:cs="Arial"/>
              </w:rPr>
              <w:t>812</w:t>
            </w:r>
          </w:p>
        </w:tc>
        <w:tc>
          <w:tcPr>
            <w:tcW w:w="2266" w:type="dxa"/>
          </w:tcPr>
          <w:p w:rsidR="00C91ED4" w:rsidRDefault="00F577F2" w14:paraId="06CED266" w14:textId="10ADC3F7">
            <w:pPr>
              <w:rPr>
                <w:rFonts w:ascii="Arial" w:hAnsi="Arial" w:cs="Arial"/>
              </w:rPr>
            </w:pPr>
            <w:r>
              <w:rPr>
                <w:rFonts w:ascii="Arial" w:hAnsi="Arial" w:cs="Arial"/>
              </w:rPr>
              <w:t>2,3-fach</w:t>
            </w:r>
          </w:p>
        </w:tc>
        <w:tc>
          <w:tcPr>
            <w:tcW w:w="2266" w:type="dxa"/>
          </w:tcPr>
          <w:p w:rsidR="00C91ED4" w:rsidRDefault="00F81165" w14:paraId="476A53A5" w14:textId="572C1BBA">
            <w:pPr>
              <w:rPr>
                <w:rFonts w:ascii="Arial" w:hAnsi="Arial" w:cs="Arial"/>
              </w:rPr>
            </w:pPr>
            <w:r>
              <w:rPr>
                <w:rFonts w:ascii="Arial" w:hAnsi="Arial" w:cs="Arial"/>
              </w:rPr>
              <w:t>67,03</w:t>
            </w:r>
          </w:p>
        </w:tc>
      </w:tr>
      <w:tr w:rsidR="00C91ED4" w:rsidTr="00C91ED4" w14:paraId="2659C68F" w14:textId="77777777">
        <w:tc>
          <w:tcPr>
            <w:tcW w:w="2265" w:type="dxa"/>
          </w:tcPr>
          <w:p w:rsidR="00C91ED4" w:rsidRDefault="00C91ED4" w14:paraId="07F2B886" w14:textId="4FA854AA">
            <w:pPr>
              <w:rPr>
                <w:rFonts w:ascii="Arial" w:hAnsi="Arial" w:cs="Arial"/>
              </w:rPr>
            </w:pPr>
            <w:r>
              <w:rPr>
                <w:rFonts w:ascii="Arial" w:hAnsi="Arial" w:cs="Arial"/>
              </w:rPr>
              <w:t xml:space="preserve">Biografische Anamnese </w:t>
            </w:r>
          </w:p>
        </w:tc>
        <w:tc>
          <w:tcPr>
            <w:tcW w:w="2265" w:type="dxa"/>
          </w:tcPr>
          <w:p w:rsidR="00C91ED4" w:rsidRDefault="00F577F2" w14:paraId="059DAFBF" w14:textId="098186DA">
            <w:pPr>
              <w:rPr>
                <w:rFonts w:ascii="Arial" w:hAnsi="Arial" w:cs="Arial"/>
              </w:rPr>
            </w:pPr>
            <w:r>
              <w:rPr>
                <w:rFonts w:ascii="Arial" w:hAnsi="Arial" w:cs="Arial"/>
              </w:rPr>
              <w:t>860</w:t>
            </w:r>
          </w:p>
        </w:tc>
        <w:tc>
          <w:tcPr>
            <w:tcW w:w="2266" w:type="dxa"/>
          </w:tcPr>
          <w:p w:rsidR="00C91ED4" w:rsidRDefault="00F81165" w14:paraId="0D6BD54F" w14:textId="069A8836">
            <w:pPr>
              <w:rPr>
                <w:rFonts w:ascii="Arial" w:hAnsi="Arial" w:cs="Arial"/>
              </w:rPr>
            </w:pPr>
            <w:r>
              <w:rPr>
                <w:rFonts w:ascii="Arial" w:hAnsi="Arial" w:cs="Arial"/>
              </w:rPr>
              <w:t>2,3-fach</w:t>
            </w:r>
          </w:p>
        </w:tc>
        <w:tc>
          <w:tcPr>
            <w:tcW w:w="2266" w:type="dxa"/>
          </w:tcPr>
          <w:p w:rsidR="00C91ED4" w:rsidRDefault="00F81165" w14:paraId="7CE2DD89" w14:textId="6BE09F57">
            <w:pPr>
              <w:rPr>
                <w:rFonts w:ascii="Arial" w:hAnsi="Arial" w:cs="Arial"/>
              </w:rPr>
            </w:pPr>
            <w:r>
              <w:rPr>
                <w:rFonts w:ascii="Arial" w:hAnsi="Arial" w:cs="Arial"/>
              </w:rPr>
              <w:t>123,34</w:t>
            </w:r>
          </w:p>
        </w:tc>
      </w:tr>
      <w:tr w:rsidR="00C91ED4" w:rsidTr="00C91ED4" w14:paraId="46B0F387" w14:textId="77777777">
        <w:tc>
          <w:tcPr>
            <w:tcW w:w="2265" w:type="dxa"/>
          </w:tcPr>
          <w:p w:rsidR="00C91ED4" w:rsidRDefault="00C91ED4" w14:paraId="5D23241B" w14:textId="13B1DD83">
            <w:pPr>
              <w:rPr>
                <w:rFonts w:ascii="Arial" w:hAnsi="Arial" w:cs="Arial"/>
              </w:rPr>
            </w:pPr>
            <w:r>
              <w:rPr>
                <w:rFonts w:ascii="Arial" w:hAnsi="Arial" w:cs="Arial"/>
              </w:rPr>
              <w:t xml:space="preserve">Probatorische Sitzung </w:t>
            </w:r>
          </w:p>
        </w:tc>
        <w:tc>
          <w:tcPr>
            <w:tcW w:w="2265" w:type="dxa"/>
          </w:tcPr>
          <w:p w:rsidR="00C91ED4" w:rsidRDefault="00F577F2" w14:paraId="282CF694" w14:textId="44737E35">
            <w:pPr>
              <w:rPr>
                <w:rFonts w:ascii="Arial" w:hAnsi="Arial" w:cs="Arial"/>
              </w:rPr>
            </w:pPr>
            <w:r>
              <w:rPr>
                <w:rFonts w:ascii="Arial" w:hAnsi="Arial" w:cs="Arial"/>
              </w:rPr>
              <w:t>870</w:t>
            </w:r>
          </w:p>
        </w:tc>
        <w:tc>
          <w:tcPr>
            <w:tcW w:w="2266" w:type="dxa"/>
          </w:tcPr>
          <w:p w:rsidR="00C91ED4" w:rsidRDefault="00F81165" w14:paraId="5FFC4C47" w14:textId="7168412D">
            <w:pPr>
              <w:rPr>
                <w:rFonts w:ascii="Arial" w:hAnsi="Arial" w:cs="Arial"/>
              </w:rPr>
            </w:pPr>
            <w:r>
              <w:rPr>
                <w:rFonts w:ascii="Arial" w:hAnsi="Arial" w:cs="Arial"/>
              </w:rPr>
              <w:t>2,3-fach</w:t>
            </w:r>
          </w:p>
        </w:tc>
        <w:tc>
          <w:tcPr>
            <w:tcW w:w="2266" w:type="dxa"/>
          </w:tcPr>
          <w:p w:rsidR="00C91ED4" w:rsidRDefault="00F81165" w14:paraId="6D0728B1" w14:textId="7F408392">
            <w:pPr>
              <w:rPr>
                <w:rFonts w:ascii="Arial" w:hAnsi="Arial" w:cs="Arial"/>
              </w:rPr>
            </w:pPr>
            <w:r>
              <w:rPr>
                <w:rFonts w:ascii="Arial" w:hAnsi="Arial" w:cs="Arial"/>
              </w:rPr>
              <w:t>100,55</w:t>
            </w:r>
          </w:p>
        </w:tc>
      </w:tr>
      <w:tr w:rsidR="00C91ED4" w:rsidTr="00C91ED4" w14:paraId="296DDF7C" w14:textId="77777777">
        <w:tc>
          <w:tcPr>
            <w:tcW w:w="2265" w:type="dxa"/>
          </w:tcPr>
          <w:p w:rsidR="00C91ED4" w:rsidRDefault="00C91ED4" w14:paraId="0D7B6B2C" w14:textId="7D2B7540">
            <w:pPr>
              <w:rPr>
                <w:rFonts w:ascii="Arial" w:hAnsi="Arial" w:cs="Arial"/>
              </w:rPr>
            </w:pPr>
            <w:r>
              <w:rPr>
                <w:rFonts w:ascii="Arial" w:hAnsi="Arial" w:cs="Arial"/>
              </w:rPr>
              <w:t xml:space="preserve">Therapeutische Sitzungen (Kurzzeittherapie, Einheit: 25 min) </w:t>
            </w:r>
          </w:p>
        </w:tc>
        <w:tc>
          <w:tcPr>
            <w:tcW w:w="2265" w:type="dxa"/>
          </w:tcPr>
          <w:p w:rsidR="00C91ED4" w:rsidRDefault="00F577F2" w14:paraId="52CB2464" w14:textId="76075714">
            <w:pPr>
              <w:rPr>
                <w:rFonts w:ascii="Arial" w:hAnsi="Arial" w:cs="Arial"/>
              </w:rPr>
            </w:pPr>
            <w:r>
              <w:rPr>
                <w:rFonts w:ascii="Arial" w:hAnsi="Arial" w:cs="Arial"/>
              </w:rPr>
              <w:t>812</w:t>
            </w:r>
          </w:p>
        </w:tc>
        <w:tc>
          <w:tcPr>
            <w:tcW w:w="2266" w:type="dxa"/>
          </w:tcPr>
          <w:p w:rsidR="00C91ED4" w:rsidRDefault="00F81165" w14:paraId="563FED03" w14:textId="47995914">
            <w:pPr>
              <w:rPr>
                <w:rFonts w:ascii="Arial" w:hAnsi="Arial" w:cs="Arial"/>
              </w:rPr>
            </w:pPr>
            <w:r>
              <w:rPr>
                <w:rFonts w:ascii="Arial" w:hAnsi="Arial" w:cs="Arial"/>
              </w:rPr>
              <w:t>2,3-fach</w:t>
            </w:r>
          </w:p>
        </w:tc>
        <w:tc>
          <w:tcPr>
            <w:tcW w:w="2266" w:type="dxa"/>
          </w:tcPr>
          <w:p w:rsidR="00C91ED4" w:rsidRDefault="00F81165" w14:paraId="6D748060" w14:textId="44EEDCBD">
            <w:pPr>
              <w:rPr>
                <w:rFonts w:ascii="Arial" w:hAnsi="Arial" w:cs="Arial"/>
              </w:rPr>
            </w:pPr>
            <w:r>
              <w:rPr>
                <w:rFonts w:ascii="Arial" w:hAnsi="Arial" w:cs="Arial"/>
              </w:rPr>
              <w:t>67,03</w:t>
            </w:r>
          </w:p>
        </w:tc>
      </w:tr>
      <w:tr w:rsidR="00C91ED4" w:rsidTr="00C91ED4" w14:paraId="2672FE2A" w14:textId="77777777">
        <w:tc>
          <w:tcPr>
            <w:tcW w:w="2265" w:type="dxa"/>
          </w:tcPr>
          <w:p w:rsidR="00C91ED4" w:rsidRDefault="00C91ED4" w14:paraId="77234E38" w14:textId="296A4685">
            <w:pPr>
              <w:rPr>
                <w:rFonts w:ascii="Arial" w:hAnsi="Arial" w:cs="Arial"/>
              </w:rPr>
            </w:pPr>
            <w:r>
              <w:rPr>
                <w:rFonts w:ascii="Arial" w:hAnsi="Arial" w:cs="Arial"/>
              </w:rPr>
              <w:t xml:space="preserve">Therapeutische Sitzungen (Langzeittherapie) </w:t>
            </w:r>
          </w:p>
        </w:tc>
        <w:tc>
          <w:tcPr>
            <w:tcW w:w="2265" w:type="dxa"/>
          </w:tcPr>
          <w:p w:rsidR="00C91ED4" w:rsidRDefault="00F577F2" w14:paraId="207CA0B3" w14:textId="43DB27B7">
            <w:pPr>
              <w:rPr>
                <w:rFonts w:ascii="Arial" w:hAnsi="Arial" w:cs="Arial"/>
              </w:rPr>
            </w:pPr>
            <w:r>
              <w:rPr>
                <w:rFonts w:ascii="Arial" w:hAnsi="Arial" w:cs="Arial"/>
              </w:rPr>
              <w:t>870</w:t>
            </w:r>
          </w:p>
        </w:tc>
        <w:tc>
          <w:tcPr>
            <w:tcW w:w="2266" w:type="dxa"/>
          </w:tcPr>
          <w:p w:rsidR="00C91ED4" w:rsidRDefault="00F81165" w14:paraId="682DAB4C" w14:textId="60FB264F">
            <w:pPr>
              <w:rPr>
                <w:rFonts w:ascii="Arial" w:hAnsi="Arial" w:cs="Arial"/>
              </w:rPr>
            </w:pPr>
            <w:r>
              <w:rPr>
                <w:rFonts w:ascii="Arial" w:hAnsi="Arial" w:cs="Arial"/>
              </w:rPr>
              <w:t>2,3-fach</w:t>
            </w:r>
          </w:p>
        </w:tc>
        <w:tc>
          <w:tcPr>
            <w:tcW w:w="2266" w:type="dxa"/>
          </w:tcPr>
          <w:p w:rsidR="00C91ED4" w:rsidRDefault="00F81165" w14:paraId="3B116C42" w14:textId="752AD2B4">
            <w:pPr>
              <w:rPr>
                <w:rFonts w:ascii="Arial" w:hAnsi="Arial" w:cs="Arial"/>
              </w:rPr>
            </w:pPr>
            <w:r>
              <w:rPr>
                <w:rFonts w:ascii="Arial" w:hAnsi="Arial" w:cs="Arial"/>
              </w:rPr>
              <w:t>100,55</w:t>
            </w:r>
          </w:p>
        </w:tc>
      </w:tr>
      <w:tr w:rsidR="00C91ED4" w:rsidTr="00C91ED4" w14:paraId="297BE011" w14:textId="77777777">
        <w:tc>
          <w:tcPr>
            <w:tcW w:w="2265" w:type="dxa"/>
          </w:tcPr>
          <w:p w:rsidR="00C91ED4" w:rsidRDefault="00C91ED4" w14:paraId="248D5119" w14:textId="08F3A017">
            <w:pPr>
              <w:rPr>
                <w:rFonts w:ascii="Arial" w:hAnsi="Arial" w:cs="Arial"/>
              </w:rPr>
            </w:pPr>
            <w:r>
              <w:rPr>
                <w:rFonts w:ascii="Arial" w:hAnsi="Arial" w:cs="Arial"/>
              </w:rPr>
              <w:t xml:space="preserve">Akuttherapiesitzung (Einheit: 25 min) </w:t>
            </w:r>
          </w:p>
        </w:tc>
        <w:tc>
          <w:tcPr>
            <w:tcW w:w="2265" w:type="dxa"/>
          </w:tcPr>
          <w:p w:rsidR="00C91ED4" w:rsidRDefault="00F577F2" w14:paraId="5C6CFCA1" w14:textId="108C78FB">
            <w:pPr>
              <w:rPr>
                <w:rFonts w:ascii="Arial" w:hAnsi="Arial" w:cs="Arial"/>
              </w:rPr>
            </w:pPr>
            <w:r>
              <w:rPr>
                <w:rFonts w:ascii="Arial" w:hAnsi="Arial" w:cs="Arial"/>
              </w:rPr>
              <w:t>812</w:t>
            </w:r>
          </w:p>
        </w:tc>
        <w:tc>
          <w:tcPr>
            <w:tcW w:w="2266" w:type="dxa"/>
          </w:tcPr>
          <w:p w:rsidR="00C91ED4" w:rsidRDefault="00F81165" w14:paraId="5C249071" w14:textId="1DF9A0EF">
            <w:pPr>
              <w:rPr>
                <w:rFonts w:ascii="Arial" w:hAnsi="Arial" w:cs="Arial"/>
              </w:rPr>
            </w:pPr>
            <w:r>
              <w:rPr>
                <w:rFonts w:ascii="Arial" w:hAnsi="Arial" w:cs="Arial"/>
              </w:rPr>
              <w:t>2,3-fach</w:t>
            </w:r>
          </w:p>
        </w:tc>
        <w:tc>
          <w:tcPr>
            <w:tcW w:w="2266" w:type="dxa"/>
          </w:tcPr>
          <w:p w:rsidR="00C91ED4" w:rsidRDefault="00F81165" w14:paraId="01C624BC" w14:textId="466BEE04">
            <w:pPr>
              <w:rPr>
                <w:rFonts w:ascii="Arial" w:hAnsi="Arial" w:cs="Arial"/>
              </w:rPr>
            </w:pPr>
            <w:r>
              <w:rPr>
                <w:rFonts w:ascii="Arial" w:hAnsi="Arial" w:cs="Arial"/>
              </w:rPr>
              <w:t>67,03</w:t>
            </w:r>
          </w:p>
        </w:tc>
      </w:tr>
      <w:tr w:rsidR="00C91ED4" w:rsidTr="00C91ED4" w14:paraId="562B7D2A" w14:textId="77777777">
        <w:tc>
          <w:tcPr>
            <w:tcW w:w="2265" w:type="dxa"/>
          </w:tcPr>
          <w:p w:rsidR="00C91ED4" w:rsidRDefault="00C91ED4" w14:paraId="104FC69F" w14:textId="45BF4178">
            <w:pPr>
              <w:rPr>
                <w:rFonts w:ascii="Arial" w:hAnsi="Arial" w:cs="Arial"/>
              </w:rPr>
            </w:pPr>
            <w:r>
              <w:rPr>
                <w:rFonts w:ascii="Arial" w:hAnsi="Arial" w:cs="Arial"/>
              </w:rPr>
              <w:t xml:space="preserve">Psychotherapeutisches Gespräch </w:t>
            </w:r>
          </w:p>
        </w:tc>
        <w:tc>
          <w:tcPr>
            <w:tcW w:w="2265" w:type="dxa"/>
          </w:tcPr>
          <w:p w:rsidR="00C91ED4" w:rsidRDefault="00F577F2" w14:paraId="5F836F17" w14:textId="2217ED30">
            <w:pPr>
              <w:rPr>
                <w:rFonts w:ascii="Arial" w:hAnsi="Arial" w:cs="Arial"/>
              </w:rPr>
            </w:pPr>
            <w:r>
              <w:rPr>
                <w:rFonts w:ascii="Arial" w:hAnsi="Arial" w:cs="Arial"/>
              </w:rPr>
              <w:t>804</w:t>
            </w:r>
          </w:p>
        </w:tc>
        <w:tc>
          <w:tcPr>
            <w:tcW w:w="2266" w:type="dxa"/>
          </w:tcPr>
          <w:p w:rsidR="00C91ED4" w:rsidRDefault="00F81165" w14:paraId="5049C170" w14:textId="0C9FAA73">
            <w:pPr>
              <w:rPr>
                <w:rFonts w:ascii="Arial" w:hAnsi="Arial" w:cs="Arial"/>
              </w:rPr>
            </w:pPr>
            <w:r>
              <w:rPr>
                <w:rFonts w:ascii="Arial" w:hAnsi="Arial" w:cs="Arial"/>
              </w:rPr>
              <w:t>2,3-fach</w:t>
            </w:r>
          </w:p>
        </w:tc>
        <w:tc>
          <w:tcPr>
            <w:tcW w:w="2266" w:type="dxa"/>
          </w:tcPr>
          <w:p w:rsidR="00C91ED4" w:rsidRDefault="00F81165" w14:paraId="388EB7BC" w14:textId="4C85645E">
            <w:pPr>
              <w:rPr>
                <w:rFonts w:ascii="Arial" w:hAnsi="Arial" w:cs="Arial"/>
              </w:rPr>
            </w:pPr>
            <w:r>
              <w:rPr>
                <w:rFonts w:ascii="Arial" w:hAnsi="Arial" w:cs="Arial"/>
              </w:rPr>
              <w:t>20,11</w:t>
            </w:r>
          </w:p>
        </w:tc>
      </w:tr>
      <w:tr w:rsidR="00C91ED4" w:rsidTr="00C91ED4" w14:paraId="42165C5E" w14:textId="77777777">
        <w:tc>
          <w:tcPr>
            <w:tcW w:w="2265" w:type="dxa"/>
          </w:tcPr>
          <w:p w:rsidR="00C91ED4" w:rsidRDefault="00F577F2" w14:paraId="5D6D943D" w14:textId="52A5B341">
            <w:pPr>
              <w:rPr>
                <w:rFonts w:ascii="Arial" w:hAnsi="Arial" w:cs="Arial"/>
              </w:rPr>
            </w:pPr>
            <w:r>
              <w:rPr>
                <w:rFonts w:ascii="Arial" w:hAnsi="Arial" w:cs="Arial"/>
              </w:rPr>
              <w:t xml:space="preserve">Aktueller psychischer Befund </w:t>
            </w:r>
          </w:p>
        </w:tc>
        <w:tc>
          <w:tcPr>
            <w:tcW w:w="2265" w:type="dxa"/>
          </w:tcPr>
          <w:p w:rsidR="00C91ED4" w:rsidRDefault="00F577F2" w14:paraId="4FDCDC26" w14:textId="6A8F7721">
            <w:pPr>
              <w:rPr>
                <w:rFonts w:ascii="Arial" w:hAnsi="Arial" w:cs="Arial"/>
              </w:rPr>
            </w:pPr>
            <w:r>
              <w:rPr>
                <w:rFonts w:ascii="Arial" w:hAnsi="Arial" w:cs="Arial"/>
              </w:rPr>
              <w:t>801</w:t>
            </w:r>
          </w:p>
        </w:tc>
        <w:tc>
          <w:tcPr>
            <w:tcW w:w="2266" w:type="dxa"/>
          </w:tcPr>
          <w:p w:rsidR="00C91ED4" w:rsidRDefault="00F81165" w14:paraId="66F67E89" w14:textId="645AA50A">
            <w:pPr>
              <w:rPr>
                <w:rFonts w:ascii="Arial" w:hAnsi="Arial" w:cs="Arial"/>
              </w:rPr>
            </w:pPr>
            <w:r>
              <w:rPr>
                <w:rFonts w:ascii="Arial" w:hAnsi="Arial" w:cs="Arial"/>
              </w:rPr>
              <w:t>2,3-fach</w:t>
            </w:r>
          </w:p>
        </w:tc>
        <w:tc>
          <w:tcPr>
            <w:tcW w:w="2266" w:type="dxa"/>
          </w:tcPr>
          <w:p w:rsidR="00C91ED4" w:rsidRDefault="00F81165" w14:paraId="19613AB8" w14:textId="247C6D1C">
            <w:pPr>
              <w:rPr>
                <w:rFonts w:ascii="Arial" w:hAnsi="Arial" w:cs="Arial"/>
              </w:rPr>
            </w:pPr>
            <w:r>
              <w:rPr>
                <w:rFonts w:ascii="Arial" w:hAnsi="Arial" w:cs="Arial"/>
              </w:rPr>
              <w:t>33,52</w:t>
            </w:r>
          </w:p>
        </w:tc>
      </w:tr>
      <w:tr w:rsidR="00C91ED4" w:rsidTr="00C91ED4" w14:paraId="027F57B5" w14:textId="77777777">
        <w:tc>
          <w:tcPr>
            <w:tcW w:w="2265" w:type="dxa"/>
          </w:tcPr>
          <w:p w:rsidR="00C91ED4" w:rsidRDefault="00F577F2" w14:paraId="6EE24C7A" w14:textId="12F534FA">
            <w:pPr>
              <w:rPr>
                <w:rFonts w:ascii="Arial" w:hAnsi="Arial" w:cs="Arial"/>
              </w:rPr>
            </w:pPr>
            <w:r>
              <w:rPr>
                <w:rFonts w:ascii="Arial" w:hAnsi="Arial" w:cs="Arial"/>
              </w:rPr>
              <w:t xml:space="preserve">Diagnostisches Interview </w:t>
            </w:r>
          </w:p>
        </w:tc>
        <w:tc>
          <w:tcPr>
            <w:tcW w:w="2265" w:type="dxa"/>
          </w:tcPr>
          <w:p w:rsidR="00C91ED4" w:rsidRDefault="00F577F2" w14:paraId="7A9CC559" w14:textId="2399F1E0">
            <w:pPr>
              <w:rPr>
                <w:rFonts w:ascii="Arial" w:hAnsi="Arial" w:cs="Arial"/>
              </w:rPr>
            </w:pPr>
            <w:r>
              <w:rPr>
                <w:rFonts w:ascii="Arial" w:hAnsi="Arial" w:cs="Arial"/>
              </w:rPr>
              <w:t>855</w:t>
            </w:r>
          </w:p>
        </w:tc>
        <w:tc>
          <w:tcPr>
            <w:tcW w:w="2266" w:type="dxa"/>
          </w:tcPr>
          <w:p w:rsidR="00C91ED4" w:rsidRDefault="00F81165" w14:paraId="6B4BF039" w14:textId="5B18D6BB">
            <w:pPr>
              <w:rPr>
                <w:rFonts w:ascii="Arial" w:hAnsi="Arial" w:cs="Arial"/>
              </w:rPr>
            </w:pPr>
            <w:r>
              <w:rPr>
                <w:rFonts w:ascii="Arial" w:hAnsi="Arial" w:cs="Arial"/>
              </w:rPr>
              <w:t>1,8</w:t>
            </w:r>
            <w:r>
              <w:rPr>
                <w:rFonts w:ascii="Arial" w:hAnsi="Arial" w:cs="Arial"/>
              </w:rPr>
              <w:t>-fach</w:t>
            </w:r>
          </w:p>
        </w:tc>
        <w:tc>
          <w:tcPr>
            <w:tcW w:w="2266" w:type="dxa"/>
          </w:tcPr>
          <w:p w:rsidR="00C91ED4" w:rsidRDefault="00F81165" w14:paraId="5B4BB583" w14:textId="43857BF6">
            <w:pPr>
              <w:rPr>
                <w:rFonts w:ascii="Arial" w:hAnsi="Arial" w:cs="Arial"/>
              </w:rPr>
            </w:pPr>
            <w:r>
              <w:rPr>
                <w:rFonts w:ascii="Arial" w:hAnsi="Arial" w:cs="Arial"/>
              </w:rPr>
              <w:t>75,75</w:t>
            </w:r>
          </w:p>
        </w:tc>
      </w:tr>
      <w:tr w:rsidR="00C91ED4" w:rsidTr="00C91ED4" w14:paraId="4E23CD5E" w14:textId="77777777">
        <w:tc>
          <w:tcPr>
            <w:tcW w:w="2265" w:type="dxa"/>
          </w:tcPr>
          <w:p w:rsidR="00C91ED4" w:rsidRDefault="00F577F2" w14:paraId="6A546A8E" w14:textId="3F9AEE6F">
            <w:pPr>
              <w:rPr>
                <w:rFonts w:ascii="Arial" w:hAnsi="Arial" w:cs="Arial"/>
              </w:rPr>
            </w:pPr>
            <w:r>
              <w:rPr>
                <w:rFonts w:ascii="Arial" w:hAnsi="Arial" w:cs="Arial"/>
              </w:rPr>
              <w:t xml:space="preserve">(telefonische) Beratung (&lt;10 min) </w:t>
            </w:r>
          </w:p>
        </w:tc>
        <w:tc>
          <w:tcPr>
            <w:tcW w:w="2265" w:type="dxa"/>
          </w:tcPr>
          <w:p w:rsidR="00C91ED4" w:rsidRDefault="00F577F2" w14:paraId="4388C572" w14:textId="63E0F5D0">
            <w:pPr>
              <w:rPr>
                <w:rFonts w:ascii="Arial" w:hAnsi="Arial" w:cs="Arial"/>
              </w:rPr>
            </w:pPr>
            <w:r>
              <w:rPr>
                <w:rFonts w:ascii="Arial" w:hAnsi="Arial" w:cs="Arial"/>
              </w:rPr>
              <w:t>1</w:t>
            </w:r>
          </w:p>
        </w:tc>
        <w:tc>
          <w:tcPr>
            <w:tcW w:w="2266" w:type="dxa"/>
          </w:tcPr>
          <w:p w:rsidR="00C91ED4" w:rsidRDefault="00F81165" w14:paraId="710B7A8E" w14:textId="639049BB">
            <w:pPr>
              <w:rPr>
                <w:rFonts w:ascii="Arial" w:hAnsi="Arial" w:cs="Arial"/>
              </w:rPr>
            </w:pPr>
            <w:r>
              <w:rPr>
                <w:rFonts w:ascii="Arial" w:hAnsi="Arial" w:cs="Arial"/>
              </w:rPr>
              <w:t>2,3-fach</w:t>
            </w:r>
          </w:p>
        </w:tc>
        <w:tc>
          <w:tcPr>
            <w:tcW w:w="2266" w:type="dxa"/>
          </w:tcPr>
          <w:p w:rsidR="00C91ED4" w:rsidRDefault="00F81165" w14:paraId="6069991D" w14:textId="26149050">
            <w:pPr>
              <w:rPr>
                <w:rFonts w:ascii="Arial" w:hAnsi="Arial" w:cs="Arial"/>
              </w:rPr>
            </w:pPr>
            <w:r>
              <w:rPr>
                <w:rFonts w:ascii="Arial" w:hAnsi="Arial" w:cs="Arial"/>
              </w:rPr>
              <w:t>10,73</w:t>
            </w:r>
          </w:p>
        </w:tc>
      </w:tr>
      <w:tr w:rsidR="00C91ED4" w:rsidTr="00C91ED4" w14:paraId="7E1AF164" w14:textId="77777777">
        <w:tc>
          <w:tcPr>
            <w:tcW w:w="2265" w:type="dxa"/>
          </w:tcPr>
          <w:p w:rsidR="00C91ED4" w:rsidRDefault="00F577F2" w14:paraId="4E8A7533" w14:textId="47D3F4DD">
            <w:pPr>
              <w:rPr>
                <w:rFonts w:ascii="Arial" w:hAnsi="Arial" w:cs="Arial"/>
              </w:rPr>
            </w:pPr>
            <w:r>
              <w:rPr>
                <w:rFonts w:ascii="Arial" w:hAnsi="Arial" w:cs="Arial"/>
              </w:rPr>
              <w:t xml:space="preserve">(telefonische) Beratung (&gt;10 min) </w:t>
            </w:r>
          </w:p>
        </w:tc>
        <w:tc>
          <w:tcPr>
            <w:tcW w:w="2265" w:type="dxa"/>
          </w:tcPr>
          <w:p w:rsidR="00C91ED4" w:rsidRDefault="00F577F2" w14:paraId="30BF0E81" w14:textId="48432BCA">
            <w:pPr>
              <w:rPr>
                <w:rFonts w:ascii="Arial" w:hAnsi="Arial" w:cs="Arial"/>
              </w:rPr>
            </w:pPr>
            <w:r>
              <w:rPr>
                <w:rFonts w:ascii="Arial" w:hAnsi="Arial" w:cs="Arial"/>
              </w:rPr>
              <w:t>3</w:t>
            </w:r>
          </w:p>
        </w:tc>
        <w:tc>
          <w:tcPr>
            <w:tcW w:w="2266" w:type="dxa"/>
          </w:tcPr>
          <w:p w:rsidR="00C91ED4" w:rsidRDefault="00F81165" w14:paraId="2C9C30B3" w14:textId="316968D2">
            <w:pPr>
              <w:rPr>
                <w:rFonts w:ascii="Arial" w:hAnsi="Arial" w:cs="Arial"/>
              </w:rPr>
            </w:pPr>
            <w:r>
              <w:rPr>
                <w:rFonts w:ascii="Arial" w:hAnsi="Arial" w:cs="Arial"/>
              </w:rPr>
              <w:t>2,3-fach</w:t>
            </w:r>
          </w:p>
        </w:tc>
        <w:tc>
          <w:tcPr>
            <w:tcW w:w="2266" w:type="dxa"/>
          </w:tcPr>
          <w:p w:rsidR="00C91ED4" w:rsidRDefault="00F81165" w14:paraId="7F050197" w14:textId="404A464E">
            <w:pPr>
              <w:rPr>
                <w:rFonts w:ascii="Arial" w:hAnsi="Arial" w:cs="Arial"/>
              </w:rPr>
            </w:pPr>
            <w:r>
              <w:rPr>
                <w:rFonts w:ascii="Arial" w:hAnsi="Arial" w:cs="Arial"/>
              </w:rPr>
              <w:t>20,11</w:t>
            </w:r>
          </w:p>
        </w:tc>
      </w:tr>
      <w:tr w:rsidR="00C91ED4" w:rsidTr="00C91ED4" w14:paraId="312A00A5" w14:textId="77777777">
        <w:tc>
          <w:tcPr>
            <w:tcW w:w="2265" w:type="dxa"/>
          </w:tcPr>
          <w:p w:rsidR="00C91ED4" w:rsidRDefault="00F577F2" w14:paraId="6AAB8D20" w14:textId="76AB5237">
            <w:pPr>
              <w:rPr>
                <w:rFonts w:ascii="Arial" w:hAnsi="Arial" w:cs="Arial"/>
              </w:rPr>
            </w:pPr>
            <w:r>
              <w:rPr>
                <w:rFonts w:ascii="Arial" w:hAnsi="Arial" w:cs="Arial"/>
              </w:rPr>
              <w:t xml:space="preserve">Bericht an Gutachter (je angefangene Stunde) </w:t>
            </w:r>
          </w:p>
        </w:tc>
        <w:tc>
          <w:tcPr>
            <w:tcW w:w="2265" w:type="dxa"/>
          </w:tcPr>
          <w:p w:rsidR="00C91ED4" w:rsidRDefault="00F577F2" w14:paraId="5251F1F2" w14:textId="4B48062F">
            <w:pPr>
              <w:rPr>
                <w:rFonts w:ascii="Arial" w:hAnsi="Arial" w:cs="Arial"/>
              </w:rPr>
            </w:pPr>
            <w:r>
              <w:rPr>
                <w:rFonts w:ascii="Arial" w:hAnsi="Arial" w:cs="Arial"/>
              </w:rPr>
              <w:t>85</w:t>
            </w:r>
          </w:p>
        </w:tc>
        <w:tc>
          <w:tcPr>
            <w:tcW w:w="2266" w:type="dxa"/>
          </w:tcPr>
          <w:p w:rsidR="00C91ED4" w:rsidRDefault="00F81165" w14:paraId="2CBBAB47" w14:textId="33E70A9E">
            <w:pPr>
              <w:rPr>
                <w:rFonts w:ascii="Arial" w:hAnsi="Arial" w:cs="Arial"/>
              </w:rPr>
            </w:pPr>
            <w:r>
              <w:rPr>
                <w:rFonts w:ascii="Arial" w:hAnsi="Arial" w:cs="Arial"/>
              </w:rPr>
              <w:t>2,3-fach</w:t>
            </w:r>
          </w:p>
        </w:tc>
        <w:tc>
          <w:tcPr>
            <w:tcW w:w="2266" w:type="dxa"/>
          </w:tcPr>
          <w:p w:rsidR="00C91ED4" w:rsidRDefault="00F81165" w14:paraId="36A69EE1" w14:textId="389197F9">
            <w:pPr>
              <w:rPr>
                <w:rFonts w:ascii="Arial" w:hAnsi="Arial" w:cs="Arial"/>
              </w:rPr>
            </w:pPr>
            <w:r>
              <w:rPr>
                <w:rFonts w:ascii="Arial" w:hAnsi="Arial" w:cs="Arial"/>
              </w:rPr>
              <w:t>67,03</w:t>
            </w:r>
          </w:p>
        </w:tc>
      </w:tr>
      <w:tr w:rsidR="00C91ED4" w:rsidTr="00C91ED4" w14:paraId="45F478B3" w14:textId="77777777">
        <w:tc>
          <w:tcPr>
            <w:tcW w:w="2265" w:type="dxa"/>
          </w:tcPr>
          <w:p w:rsidR="00C91ED4" w:rsidRDefault="00F577F2" w14:paraId="33678ACA" w14:textId="33CB3354">
            <w:pPr>
              <w:rPr>
                <w:rFonts w:ascii="Arial" w:hAnsi="Arial" w:cs="Arial"/>
              </w:rPr>
            </w:pPr>
            <w:r>
              <w:rPr>
                <w:rFonts w:ascii="Arial" w:hAnsi="Arial" w:cs="Arial"/>
              </w:rPr>
              <w:t xml:space="preserve">Testbatterie (mind. 3 Fragebögen) </w:t>
            </w:r>
          </w:p>
        </w:tc>
        <w:tc>
          <w:tcPr>
            <w:tcW w:w="2265" w:type="dxa"/>
          </w:tcPr>
          <w:p w:rsidR="00C91ED4" w:rsidRDefault="00F577F2" w14:paraId="264440D9" w14:textId="1C72F0AD">
            <w:pPr>
              <w:rPr>
                <w:rFonts w:ascii="Arial" w:hAnsi="Arial" w:cs="Arial"/>
              </w:rPr>
            </w:pPr>
            <w:r>
              <w:rPr>
                <w:rFonts w:ascii="Arial" w:hAnsi="Arial" w:cs="Arial"/>
              </w:rPr>
              <w:t>855</w:t>
            </w:r>
          </w:p>
        </w:tc>
        <w:tc>
          <w:tcPr>
            <w:tcW w:w="2266" w:type="dxa"/>
          </w:tcPr>
          <w:p w:rsidR="00C91ED4" w:rsidRDefault="00F81165" w14:paraId="23789A07" w14:textId="55BD73C5">
            <w:pPr>
              <w:rPr>
                <w:rFonts w:ascii="Arial" w:hAnsi="Arial" w:cs="Arial"/>
              </w:rPr>
            </w:pPr>
            <w:r>
              <w:rPr>
                <w:rFonts w:ascii="Arial" w:hAnsi="Arial" w:cs="Arial"/>
              </w:rPr>
              <w:t>1,8-fach</w:t>
            </w:r>
          </w:p>
        </w:tc>
        <w:tc>
          <w:tcPr>
            <w:tcW w:w="2266" w:type="dxa"/>
          </w:tcPr>
          <w:p w:rsidR="00C91ED4" w:rsidRDefault="00F81165" w14:paraId="64B9C62C" w14:textId="5B92D35E">
            <w:pPr>
              <w:rPr>
                <w:rFonts w:ascii="Arial" w:hAnsi="Arial" w:cs="Arial"/>
              </w:rPr>
            </w:pPr>
            <w:r>
              <w:rPr>
                <w:rFonts w:ascii="Arial" w:hAnsi="Arial" w:cs="Arial"/>
              </w:rPr>
              <w:t>75,75</w:t>
            </w:r>
          </w:p>
        </w:tc>
      </w:tr>
      <w:tr w:rsidR="00C91ED4" w:rsidTr="00C91ED4" w14:paraId="30006449" w14:textId="77777777">
        <w:tc>
          <w:tcPr>
            <w:tcW w:w="2265" w:type="dxa"/>
          </w:tcPr>
          <w:p w:rsidR="00C91ED4" w:rsidRDefault="00F577F2" w14:paraId="4EC74863" w14:textId="0F7EA588">
            <w:pPr>
              <w:rPr>
                <w:rFonts w:ascii="Arial" w:hAnsi="Arial" w:cs="Arial"/>
              </w:rPr>
            </w:pPr>
            <w:r>
              <w:rPr>
                <w:rFonts w:ascii="Arial" w:hAnsi="Arial" w:cs="Arial"/>
              </w:rPr>
              <w:t xml:space="preserve">Testuntersuchung (einzelne Fragebögen)  </w:t>
            </w:r>
          </w:p>
        </w:tc>
        <w:tc>
          <w:tcPr>
            <w:tcW w:w="2265" w:type="dxa"/>
          </w:tcPr>
          <w:p w:rsidR="00C91ED4" w:rsidRDefault="00F577F2" w14:paraId="4E30E43E" w14:textId="1D7BA052">
            <w:pPr>
              <w:rPr>
                <w:rFonts w:ascii="Arial" w:hAnsi="Arial" w:cs="Arial"/>
              </w:rPr>
            </w:pPr>
            <w:r>
              <w:rPr>
                <w:rFonts w:ascii="Arial" w:hAnsi="Arial" w:cs="Arial"/>
              </w:rPr>
              <w:t>857</w:t>
            </w:r>
          </w:p>
        </w:tc>
        <w:tc>
          <w:tcPr>
            <w:tcW w:w="2266" w:type="dxa"/>
          </w:tcPr>
          <w:p w:rsidR="00C91ED4" w:rsidRDefault="00F81165" w14:paraId="44B0F60A" w14:textId="42383ED2">
            <w:pPr>
              <w:rPr>
                <w:rFonts w:ascii="Arial" w:hAnsi="Arial" w:cs="Arial"/>
              </w:rPr>
            </w:pPr>
            <w:r>
              <w:rPr>
                <w:rFonts w:ascii="Arial" w:hAnsi="Arial" w:cs="Arial"/>
              </w:rPr>
              <w:t>1,8-fach</w:t>
            </w:r>
          </w:p>
        </w:tc>
        <w:tc>
          <w:tcPr>
            <w:tcW w:w="2266" w:type="dxa"/>
          </w:tcPr>
          <w:p w:rsidR="00C91ED4" w:rsidRDefault="00F81165" w14:paraId="53DBBD77" w14:textId="58F40105">
            <w:pPr>
              <w:rPr>
                <w:rFonts w:ascii="Arial" w:hAnsi="Arial" w:cs="Arial"/>
              </w:rPr>
            </w:pPr>
            <w:r>
              <w:rPr>
                <w:rFonts w:ascii="Arial" w:hAnsi="Arial" w:cs="Arial"/>
              </w:rPr>
              <w:t>12,17</w:t>
            </w:r>
          </w:p>
        </w:tc>
      </w:tr>
      <w:tr w:rsidR="00C91ED4" w:rsidTr="00C91ED4" w14:paraId="15B34F6C" w14:textId="77777777">
        <w:tc>
          <w:tcPr>
            <w:tcW w:w="2265" w:type="dxa"/>
          </w:tcPr>
          <w:p w:rsidR="00C91ED4" w:rsidRDefault="00F577F2" w14:paraId="1A140722" w14:textId="6EADCEF3">
            <w:pPr>
              <w:rPr>
                <w:rFonts w:ascii="Arial" w:hAnsi="Arial" w:cs="Arial"/>
              </w:rPr>
            </w:pPr>
            <w:r>
              <w:rPr>
                <w:rFonts w:ascii="Arial" w:hAnsi="Arial" w:cs="Arial"/>
              </w:rPr>
              <w:t>Epikrise</w:t>
            </w:r>
          </w:p>
        </w:tc>
        <w:tc>
          <w:tcPr>
            <w:tcW w:w="2265" w:type="dxa"/>
          </w:tcPr>
          <w:p w:rsidR="00C91ED4" w:rsidRDefault="00F577F2" w14:paraId="0D626930" w14:textId="782DDA3A">
            <w:pPr>
              <w:rPr>
                <w:rFonts w:ascii="Arial" w:hAnsi="Arial" w:cs="Arial"/>
              </w:rPr>
            </w:pPr>
            <w:r>
              <w:rPr>
                <w:rFonts w:ascii="Arial" w:hAnsi="Arial" w:cs="Arial"/>
              </w:rPr>
              <w:t>75</w:t>
            </w:r>
          </w:p>
        </w:tc>
        <w:tc>
          <w:tcPr>
            <w:tcW w:w="2266" w:type="dxa"/>
          </w:tcPr>
          <w:p w:rsidR="00C91ED4" w:rsidRDefault="00F81165" w14:paraId="136A1501" w14:textId="5098AC45">
            <w:pPr>
              <w:rPr>
                <w:rFonts w:ascii="Arial" w:hAnsi="Arial" w:cs="Arial"/>
              </w:rPr>
            </w:pPr>
            <w:r>
              <w:rPr>
                <w:rFonts w:ascii="Arial" w:hAnsi="Arial" w:cs="Arial"/>
              </w:rPr>
              <w:t>2,3-fach</w:t>
            </w:r>
          </w:p>
        </w:tc>
        <w:tc>
          <w:tcPr>
            <w:tcW w:w="2266" w:type="dxa"/>
          </w:tcPr>
          <w:p w:rsidR="00C91ED4" w:rsidRDefault="00F81165" w14:paraId="67B4948A" w14:textId="048C6644">
            <w:pPr>
              <w:rPr>
                <w:rFonts w:ascii="Arial" w:hAnsi="Arial" w:cs="Arial"/>
              </w:rPr>
            </w:pPr>
            <w:r>
              <w:rPr>
                <w:rFonts w:ascii="Arial" w:hAnsi="Arial" w:cs="Arial"/>
              </w:rPr>
              <w:t>17,43</w:t>
            </w:r>
          </w:p>
        </w:tc>
      </w:tr>
      <w:tr w:rsidR="00C91ED4" w:rsidTr="00C91ED4" w14:paraId="7EC22C38" w14:textId="77777777">
        <w:tc>
          <w:tcPr>
            <w:tcW w:w="2265" w:type="dxa"/>
          </w:tcPr>
          <w:p w:rsidR="00C91ED4" w:rsidRDefault="00F577F2" w14:paraId="1AFA9B2F" w14:textId="70FFC6EE">
            <w:pPr>
              <w:rPr>
                <w:rFonts w:ascii="Arial" w:hAnsi="Arial" w:cs="Arial"/>
              </w:rPr>
            </w:pPr>
            <w:r>
              <w:rPr>
                <w:rFonts w:ascii="Arial" w:hAnsi="Arial" w:cs="Arial"/>
              </w:rPr>
              <w:t xml:space="preserve">Einleitung und Koordination flankierender therapeutischer und sozialer Maßnahmen </w:t>
            </w:r>
          </w:p>
        </w:tc>
        <w:tc>
          <w:tcPr>
            <w:tcW w:w="2265" w:type="dxa"/>
          </w:tcPr>
          <w:p w:rsidR="00C91ED4" w:rsidRDefault="00F577F2" w14:paraId="1B200F5A" w14:textId="0727FB0F">
            <w:pPr>
              <w:rPr>
                <w:rFonts w:ascii="Arial" w:hAnsi="Arial" w:cs="Arial"/>
              </w:rPr>
            </w:pPr>
            <w:r>
              <w:rPr>
                <w:rFonts w:ascii="Arial" w:hAnsi="Arial" w:cs="Arial"/>
              </w:rPr>
              <w:t>15</w:t>
            </w:r>
          </w:p>
        </w:tc>
        <w:tc>
          <w:tcPr>
            <w:tcW w:w="2266" w:type="dxa"/>
          </w:tcPr>
          <w:p w:rsidR="00C91ED4" w:rsidRDefault="00F81165" w14:paraId="37F9A8CB" w14:textId="0C15C543">
            <w:pPr>
              <w:rPr>
                <w:rFonts w:ascii="Arial" w:hAnsi="Arial" w:cs="Arial"/>
              </w:rPr>
            </w:pPr>
            <w:r>
              <w:rPr>
                <w:rFonts w:ascii="Arial" w:hAnsi="Arial" w:cs="Arial"/>
              </w:rPr>
              <w:t>2,3-fach</w:t>
            </w:r>
          </w:p>
        </w:tc>
        <w:tc>
          <w:tcPr>
            <w:tcW w:w="2266" w:type="dxa"/>
          </w:tcPr>
          <w:p w:rsidR="00C91ED4" w:rsidRDefault="00F81165" w14:paraId="7FCD36F4" w14:textId="43EAC059">
            <w:pPr>
              <w:rPr>
                <w:rFonts w:ascii="Arial" w:hAnsi="Arial" w:cs="Arial"/>
              </w:rPr>
            </w:pPr>
            <w:r>
              <w:rPr>
                <w:rFonts w:ascii="Arial" w:hAnsi="Arial" w:cs="Arial"/>
              </w:rPr>
              <w:t>34,20</w:t>
            </w:r>
          </w:p>
        </w:tc>
      </w:tr>
      <w:tr w:rsidR="00C91ED4" w:rsidTr="00C91ED4" w14:paraId="0BEF8758" w14:textId="77777777">
        <w:tc>
          <w:tcPr>
            <w:tcW w:w="2265" w:type="dxa"/>
          </w:tcPr>
          <w:p w:rsidR="00C91ED4" w:rsidRDefault="00F577F2" w14:paraId="7A274AAA" w14:textId="14A8278B">
            <w:pPr>
              <w:rPr>
                <w:rFonts w:ascii="Arial" w:hAnsi="Arial" w:cs="Arial"/>
              </w:rPr>
            </w:pPr>
            <w:r>
              <w:rPr>
                <w:rFonts w:ascii="Arial" w:hAnsi="Arial" w:cs="Arial"/>
              </w:rPr>
              <w:lastRenderedPageBreak/>
              <w:t>Verschreibung einer digitalen Gesundheitsanwendung (DIGA)</w:t>
            </w:r>
          </w:p>
        </w:tc>
        <w:tc>
          <w:tcPr>
            <w:tcW w:w="2265" w:type="dxa"/>
          </w:tcPr>
          <w:p w:rsidR="00C91ED4" w:rsidRDefault="00F577F2" w14:paraId="5068525E" w14:textId="2AFCAEC9">
            <w:pPr>
              <w:rPr>
                <w:rFonts w:ascii="Arial" w:hAnsi="Arial" w:cs="Arial"/>
              </w:rPr>
            </w:pPr>
            <w:r>
              <w:rPr>
                <w:rFonts w:ascii="Arial" w:hAnsi="Arial" w:cs="Arial"/>
              </w:rPr>
              <w:t>804</w:t>
            </w:r>
          </w:p>
        </w:tc>
        <w:tc>
          <w:tcPr>
            <w:tcW w:w="2266" w:type="dxa"/>
          </w:tcPr>
          <w:p w:rsidR="00C91ED4" w:rsidRDefault="00F81165" w14:paraId="4D2CCEAB" w14:textId="3A3D47EC">
            <w:pPr>
              <w:rPr>
                <w:rFonts w:ascii="Arial" w:hAnsi="Arial" w:cs="Arial"/>
              </w:rPr>
            </w:pPr>
            <w:r>
              <w:rPr>
                <w:rFonts w:ascii="Arial" w:hAnsi="Arial" w:cs="Arial"/>
              </w:rPr>
              <w:t>2,3-fach</w:t>
            </w:r>
          </w:p>
        </w:tc>
        <w:tc>
          <w:tcPr>
            <w:tcW w:w="2266" w:type="dxa"/>
          </w:tcPr>
          <w:p w:rsidR="00C91ED4" w:rsidRDefault="00F81165" w14:paraId="4B014CE3" w14:textId="6D4522BE">
            <w:pPr>
              <w:rPr>
                <w:rFonts w:ascii="Arial" w:hAnsi="Arial" w:cs="Arial"/>
              </w:rPr>
            </w:pPr>
            <w:r>
              <w:rPr>
                <w:rFonts w:ascii="Arial" w:hAnsi="Arial" w:cs="Arial"/>
              </w:rPr>
              <w:t>20,11</w:t>
            </w:r>
          </w:p>
        </w:tc>
      </w:tr>
      <w:tr w:rsidR="00C91ED4" w:rsidTr="00C91ED4" w14:paraId="5AAD5AD3" w14:textId="77777777">
        <w:tc>
          <w:tcPr>
            <w:tcW w:w="2265" w:type="dxa"/>
          </w:tcPr>
          <w:p w:rsidR="00C91ED4" w:rsidRDefault="00F577F2" w14:paraId="7F27FD80" w14:textId="05FDED99">
            <w:pPr>
              <w:rPr>
                <w:rFonts w:ascii="Arial" w:hAnsi="Arial" w:cs="Arial"/>
              </w:rPr>
            </w:pPr>
            <w:r>
              <w:rPr>
                <w:rFonts w:ascii="Arial" w:hAnsi="Arial" w:cs="Arial"/>
              </w:rPr>
              <w:t xml:space="preserve">Kurze Bescheinigung </w:t>
            </w:r>
          </w:p>
        </w:tc>
        <w:tc>
          <w:tcPr>
            <w:tcW w:w="2265" w:type="dxa"/>
          </w:tcPr>
          <w:p w:rsidR="00C91ED4" w:rsidRDefault="00F577F2" w14:paraId="3C352318" w14:textId="75BFEA45">
            <w:pPr>
              <w:rPr>
                <w:rFonts w:ascii="Arial" w:hAnsi="Arial" w:cs="Arial"/>
              </w:rPr>
            </w:pPr>
            <w:r>
              <w:rPr>
                <w:rFonts w:ascii="Arial" w:hAnsi="Arial" w:cs="Arial"/>
              </w:rPr>
              <w:t>70</w:t>
            </w:r>
          </w:p>
        </w:tc>
        <w:tc>
          <w:tcPr>
            <w:tcW w:w="2266" w:type="dxa"/>
          </w:tcPr>
          <w:p w:rsidR="00C91ED4" w:rsidRDefault="00F81165" w14:paraId="5D90127A" w14:textId="5BFD057F">
            <w:pPr>
              <w:rPr>
                <w:rFonts w:ascii="Arial" w:hAnsi="Arial" w:cs="Arial"/>
              </w:rPr>
            </w:pPr>
            <w:r>
              <w:rPr>
                <w:rFonts w:ascii="Arial" w:hAnsi="Arial" w:cs="Arial"/>
              </w:rPr>
              <w:t>2,3-fach</w:t>
            </w:r>
          </w:p>
        </w:tc>
        <w:tc>
          <w:tcPr>
            <w:tcW w:w="2266" w:type="dxa"/>
          </w:tcPr>
          <w:p w:rsidR="00C91ED4" w:rsidRDefault="00F81165" w14:paraId="7B21CC73" w14:textId="2584AA5F">
            <w:pPr>
              <w:rPr>
                <w:rFonts w:ascii="Arial" w:hAnsi="Arial" w:cs="Arial"/>
              </w:rPr>
            </w:pPr>
            <w:r>
              <w:rPr>
                <w:rFonts w:ascii="Arial" w:hAnsi="Arial" w:cs="Arial"/>
              </w:rPr>
              <w:t>5,36</w:t>
            </w:r>
          </w:p>
        </w:tc>
      </w:tr>
      <w:tr w:rsidR="00C91ED4" w:rsidTr="00C91ED4" w14:paraId="69DE620F" w14:textId="77777777">
        <w:tc>
          <w:tcPr>
            <w:tcW w:w="2265" w:type="dxa"/>
          </w:tcPr>
          <w:p w:rsidR="00C91ED4" w:rsidRDefault="00F577F2" w14:paraId="47824504" w14:textId="39C53F09">
            <w:pPr>
              <w:rPr>
                <w:rFonts w:ascii="Arial" w:hAnsi="Arial" w:cs="Arial"/>
              </w:rPr>
            </w:pPr>
            <w:r>
              <w:rPr>
                <w:rFonts w:ascii="Arial" w:hAnsi="Arial" w:cs="Arial"/>
              </w:rPr>
              <w:t xml:space="preserve">Schriftliche gutachterliche Äußerung </w:t>
            </w:r>
          </w:p>
        </w:tc>
        <w:tc>
          <w:tcPr>
            <w:tcW w:w="2265" w:type="dxa"/>
          </w:tcPr>
          <w:p w:rsidR="00C91ED4" w:rsidRDefault="00F577F2" w14:paraId="6B9E87A9" w14:textId="1FB0A310">
            <w:pPr>
              <w:rPr>
                <w:rFonts w:ascii="Arial" w:hAnsi="Arial" w:cs="Arial"/>
              </w:rPr>
            </w:pPr>
            <w:r>
              <w:rPr>
                <w:rFonts w:ascii="Arial" w:hAnsi="Arial" w:cs="Arial"/>
              </w:rPr>
              <w:t>80</w:t>
            </w:r>
          </w:p>
        </w:tc>
        <w:tc>
          <w:tcPr>
            <w:tcW w:w="2266" w:type="dxa"/>
          </w:tcPr>
          <w:p w:rsidR="00C91ED4" w:rsidRDefault="00F81165" w14:paraId="3BC75D19" w14:textId="14C8AE09">
            <w:pPr>
              <w:rPr>
                <w:rFonts w:ascii="Arial" w:hAnsi="Arial" w:cs="Arial"/>
              </w:rPr>
            </w:pPr>
            <w:r>
              <w:rPr>
                <w:rFonts w:ascii="Arial" w:hAnsi="Arial" w:cs="Arial"/>
              </w:rPr>
              <w:t>2,3-fach</w:t>
            </w:r>
          </w:p>
        </w:tc>
        <w:tc>
          <w:tcPr>
            <w:tcW w:w="2266" w:type="dxa"/>
          </w:tcPr>
          <w:p w:rsidR="00C91ED4" w:rsidRDefault="00F81165" w14:paraId="6A4B67EA" w14:textId="1A2C3695">
            <w:pPr>
              <w:rPr>
                <w:rFonts w:ascii="Arial" w:hAnsi="Arial" w:cs="Arial"/>
              </w:rPr>
            </w:pPr>
            <w:r>
              <w:rPr>
                <w:rFonts w:ascii="Arial" w:hAnsi="Arial" w:cs="Arial"/>
              </w:rPr>
              <w:t>40,22</w:t>
            </w:r>
          </w:p>
        </w:tc>
      </w:tr>
      <w:tr w:rsidR="00C91ED4" w:rsidTr="00C91ED4" w14:paraId="32D764A6" w14:textId="77777777">
        <w:tc>
          <w:tcPr>
            <w:tcW w:w="2265" w:type="dxa"/>
          </w:tcPr>
          <w:p w:rsidR="00C91ED4" w:rsidRDefault="00F577F2" w14:paraId="1364C26D" w14:textId="4F97673F">
            <w:pPr>
              <w:rPr>
                <w:rFonts w:ascii="Arial" w:hAnsi="Arial" w:cs="Arial"/>
              </w:rPr>
            </w:pPr>
            <w:r>
              <w:rPr>
                <w:rFonts w:ascii="Arial" w:hAnsi="Arial" w:cs="Arial"/>
              </w:rPr>
              <w:t xml:space="preserve">Begleitung bei Überführung in die Klinik </w:t>
            </w:r>
          </w:p>
        </w:tc>
        <w:tc>
          <w:tcPr>
            <w:tcW w:w="2265" w:type="dxa"/>
          </w:tcPr>
          <w:p w:rsidR="00C91ED4" w:rsidRDefault="00F577F2" w14:paraId="1B83956F" w14:textId="327CF8F7">
            <w:pPr>
              <w:rPr>
                <w:rFonts w:ascii="Arial" w:hAnsi="Arial" w:cs="Arial"/>
              </w:rPr>
            </w:pPr>
            <w:r>
              <w:rPr>
                <w:rFonts w:ascii="Arial" w:hAnsi="Arial" w:cs="Arial"/>
              </w:rPr>
              <w:t>833</w:t>
            </w:r>
          </w:p>
        </w:tc>
        <w:tc>
          <w:tcPr>
            <w:tcW w:w="2266" w:type="dxa"/>
          </w:tcPr>
          <w:p w:rsidR="00C91ED4" w:rsidRDefault="00F81165" w14:paraId="220881E4" w14:textId="71C93B06">
            <w:pPr>
              <w:rPr>
                <w:rFonts w:ascii="Arial" w:hAnsi="Arial" w:cs="Arial"/>
              </w:rPr>
            </w:pPr>
            <w:r>
              <w:rPr>
                <w:rFonts w:ascii="Arial" w:hAnsi="Arial" w:cs="Arial"/>
              </w:rPr>
              <w:t>2,3-fach</w:t>
            </w:r>
          </w:p>
        </w:tc>
        <w:tc>
          <w:tcPr>
            <w:tcW w:w="2266" w:type="dxa"/>
          </w:tcPr>
          <w:p w:rsidR="00C91ED4" w:rsidRDefault="00F81165" w14:paraId="3B6BD501" w14:textId="1613B69D">
            <w:pPr>
              <w:rPr>
                <w:rFonts w:ascii="Arial" w:hAnsi="Arial" w:cs="Arial"/>
              </w:rPr>
            </w:pPr>
            <w:r>
              <w:rPr>
                <w:rFonts w:ascii="Arial" w:hAnsi="Arial" w:cs="Arial"/>
              </w:rPr>
              <w:t>38,21</w:t>
            </w:r>
          </w:p>
        </w:tc>
      </w:tr>
      <w:tr w:rsidR="00C91ED4" w:rsidTr="00C91ED4" w14:paraId="61DB27D7" w14:textId="77777777">
        <w:tc>
          <w:tcPr>
            <w:tcW w:w="2265" w:type="dxa"/>
          </w:tcPr>
          <w:p w:rsidR="00C91ED4" w:rsidRDefault="00F577F2" w14:paraId="0C3D139E" w14:textId="2C5AD848">
            <w:pPr>
              <w:rPr>
                <w:rFonts w:ascii="Arial" w:hAnsi="Arial" w:cs="Arial"/>
              </w:rPr>
            </w:pPr>
            <w:r>
              <w:rPr>
                <w:rFonts w:ascii="Arial" w:hAnsi="Arial" w:cs="Arial"/>
              </w:rPr>
              <w:t xml:space="preserve">Verweilgebühr bei Begleitung </w:t>
            </w:r>
          </w:p>
        </w:tc>
        <w:tc>
          <w:tcPr>
            <w:tcW w:w="2265" w:type="dxa"/>
          </w:tcPr>
          <w:p w:rsidR="00C91ED4" w:rsidRDefault="00F577F2" w14:paraId="1E2649AD" w14:textId="4DDDE668">
            <w:pPr>
              <w:rPr>
                <w:rFonts w:ascii="Arial" w:hAnsi="Arial" w:cs="Arial"/>
              </w:rPr>
            </w:pPr>
            <w:r>
              <w:rPr>
                <w:rFonts w:ascii="Arial" w:hAnsi="Arial" w:cs="Arial"/>
              </w:rPr>
              <w:t>56</w:t>
            </w:r>
          </w:p>
        </w:tc>
        <w:tc>
          <w:tcPr>
            <w:tcW w:w="2266" w:type="dxa"/>
          </w:tcPr>
          <w:p w:rsidR="00C91ED4" w:rsidRDefault="00F81165" w14:paraId="3DE52AF2" w14:textId="4FEA5861">
            <w:pPr>
              <w:rPr>
                <w:rFonts w:ascii="Arial" w:hAnsi="Arial" w:cs="Arial"/>
              </w:rPr>
            </w:pPr>
            <w:r>
              <w:rPr>
                <w:rFonts w:ascii="Arial" w:hAnsi="Arial" w:cs="Arial"/>
              </w:rPr>
              <w:t>2,3-fach</w:t>
            </w:r>
          </w:p>
        </w:tc>
        <w:tc>
          <w:tcPr>
            <w:tcW w:w="2266" w:type="dxa"/>
          </w:tcPr>
          <w:p w:rsidR="00C91ED4" w:rsidRDefault="00F81165" w14:paraId="1BAD4921" w14:textId="2CE605D6">
            <w:pPr>
              <w:rPr>
                <w:rFonts w:ascii="Arial" w:hAnsi="Arial" w:cs="Arial"/>
              </w:rPr>
            </w:pPr>
            <w:r>
              <w:rPr>
                <w:rFonts w:ascii="Arial" w:hAnsi="Arial" w:cs="Arial"/>
              </w:rPr>
              <w:t>26,23</w:t>
            </w:r>
          </w:p>
        </w:tc>
      </w:tr>
      <w:tr w:rsidR="00C91ED4" w:rsidTr="00C91ED4" w14:paraId="16588373" w14:textId="77777777">
        <w:tc>
          <w:tcPr>
            <w:tcW w:w="2265" w:type="dxa"/>
          </w:tcPr>
          <w:p w:rsidR="00C91ED4" w:rsidRDefault="00F577F2" w14:paraId="2F944D6E" w14:textId="06F50048">
            <w:pPr>
              <w:rPr>
                <w:rFonts w:ascii="Arial" w:hAnsi="Arial" w:cs="Arial"/>
              </w:rPr>
            </w:pPr>
            <w:r>
              <w:rPr>
                <w:rFonts w:ascii="Arial" w:hAnsi="Arial" w:cs="Arial"/>
              </w:rPr>
              <w:t>Fremdanamnese (</w:t>
            </w:r>
            <w:proofErr w:type="gramStart"/>
            <w:r>
              <w:rPr>
                <w:rFonts w:ascii="Arial" w:hAnsi="Arial" w:cs="Arial"/>
              </w:rPr>
              <w:t>ohne Patient</w:t>
            </w:r>
            <w:proofErr w:type="gramEnd"/>
            <w:r>
              <w:rPr>
                <w:rFonts w:ascii="Arial" w:hAnsi="Arial" w:cs="Arial"/>
              </w:rPr>
              <w:t xml:space="preserve">*innenkontakt) </w:t>
            </w:r>
          </w:p>
        </w:tc>
        <w:tc>
          <w:tcPr>
            <w:tcW w:w="2265" w:type="dxa"/>
          </w:tcPr>
          <w:p w:rsidR="00C91ED4" w:rsidRDefault="00F577F2" w14:paraId="676B4522" w14:textId="59849407">
            <w:pPr>
              <w:rPr>
                <w:rFonts w:ascii="Arial" w:hAnsi="Arial" w:cs="Arial"/>
              </w:rPr>
            </w:pPr>
            <w:r>
              <w:rPr>
                <w:rFonts w:ascii="Arial" w:hAnsi="Arial" w:cs="Arial"/>
              </w:rPr>
              <w:t>835</w:t>
            </w:r>
          </w:p>
        </w:tc>
        <w:tc>
          <w:tcPr>
            <w:tcW w:w="2266" w:type="dxa"/>
          </w:tcPr>
          <w:p w:rsidR="00C91ED4" w:rsidRDefault="00F81165" w14:paraId="194810D5" w14:textId="6C4D5D2C">
            <w:pPr>
              <w:rPr>
                <w:rFonts w:ascii="Arial" w:hAnsi="Arial" w:cs="Arial"/>
              </w:rPr>
            </w:pPr>
            <w:r>
              <w:rPr>
                <w:rFonts w:ascii="Arial" w:hAnsi="Arial" w:cs="Arial"/>
              </w:rPr>
              <w:t>2,3-fach</w:t>
            </w:r>
          </w:p>
        </w:tc>
        <w:tc>
          <w:tcPr>
            <w:tcW w:w="2266" w:type="dxa"/>
          </w:tcPr>
          <w:p w:rsidR="00C91ED4" w:rsidRDefault="00F81165" w14:paraId="7CBA68EF" w14:textId="064BA44D">
            <w:pPr>
              <w:rPr>
                <w:rFonts w:ascii="Arial" w:hAnsi="Arial" w:cs="Arial"/>
              </w:rPr>
            </w:pPr>
            <w:r>
              <w:rPr>
                <w:rFonts w:ascii="Arial" w:hAnsi="Arial" w:cs="Arial"/>
              </w:rPr>
              <w:t>8,58</w:t>
            </w:r>
          </w:p>
        </w:tc>
      </w:tr>
      <w:tr w:rsidR="00C91ED4" w:rsidTr="00C91ED4" w14:paraId="7B1A56CC" w14:textId="77777777">
        <w:tc>
          <w:tcPr>
            <w:tcW w:w="2265" w:type="dxa"/>
          </w:tcPr>
          <w:p w:rsidR="00C91ED4" w:rsidRDefault="00F577F2" w14:paraId="5CB79889" w14:textId="652DF5C3">
            <w:pPr>
              <w:rPr>
                <w:rFonts w:ascii="Arial" w:hAnsi="Arial" w:cs="Arial"/>
              </w:rPr>
            </w:pPr>
            <w:r>
              <w:rPr>
                <w:rFonts w:ascii="Arial" w:hAnsi="Arial" w:cs="Arial"/>
              </w:rPr>
              <w:t xml:space="preserve">Biografische Anamnese unter Einschaltung der Bezugs- und Kontaktperson </w:t>
            </w:r>
          </w:p>
        </w:tc>
        <w:tc>
          <w:tcPr>
            <w:tcW w:w="2265" w:type="dxa"/>
          </w:tcPr>
          <w:p w:rsidR="00C91ED4" w:rsidRDefault="00F577F2" w14:paraId="0A639DBC" w14:textId="2E0B1C57">
            <w:pPr>
              <w:rPr>
                <w:rFonts w:ascii="Arial" w:hAnsi="Arial" w:cs="Arial"/>
              </w:rPr>
            </w:pPr>
            <w:r>
              <w:rPr>
                <w:rFonts w:ascii="Arial" w:hAnsi="Arial" w:cs="Arial"/>
              </w:rPr>
              <w:t>807</w:t>
            </w:r>
          </w:p>
        </w:tc>
        <w:tc>
          <w:tcPr>
            <w:tcW w:w="2266" w:type="dxa"/>
          </w:tcPr>
          <w:p w:rsidR="00C91ED4" w:rsidRDefault="00F81165" w14:paraId="2AA6E03B" w14:textId="6EFC5C50">
            <w:pPr>
              <w:rPr>
                <w:rFonts w:ascii="Arial" w:hAnsi="Arial" w:cs="Arial"/>
              </w:rPr>
            </w:pPr>
            <w:r>
              <w:rPr>
                <w:rFonts w:ascii="Arial" w:hAnsi="Arial" w:cs="Arial"/>
              </w:rPr>
              <w:t>2,3-fach</w:t>
            </w:r>
          </w:p>
        </w:tc>
        <w:tc>
          <w:tcPr>
            <w:tcW w:w="2266" w:type="dxa"/>
          </w:tcPr>
          <w:p w:rsidR="00C91ED4" w:rsidRDefault="00F81165" w14:paraId="5EF51458" w14:textId="26145655">
            <w:pPr>
              <w:rPr>
                <w:rFonts w:ascii="Arial" w:hAnsi="Arial" w:cs="Arial"/>
              </w:rPr>
            </w:pPr>
            <w:r>
              <w:rPr>
                <w:rFonts w:ascii="Arial" w:hAnsi="Arial" w:cs="Arial"/>
              </w:rPr>
              <w:t>53,61</w:t>
            </w:r>
          </w:p>
        </w:tc>
      </w:tr>
      <w:tr w:rsidR="00C91ED4" w:rsidTr="00C91ED4" w14:paraId="0E13FED3" w14:textId="77777777">
        <w:tc>
          <w:tcPr>
            <w:tcW w:w="2265" w:type="dxa"/>
          </w:tcPr>
          <w:p w:rsidR="00C91ED4" w:rsidRDefault="00F577F2" w14:paraId="3C80C05A" w14:textId="56792C42">
            <w:pPr>
              <w:rPr>
                <w:rFonts w:ascii="Arial" w:hAnsi="Arial" w:cs="Arial"/>
              </w:rPr>
            </w:pPr>
            <w:r>
              <w:rPr>
                <w:rFonts w:ascii="Arial" w:hAnsi="Arial" w:cs="Arial"/>
              </w:rPr>
              <w:t xml:space="preserve">Psychotherapeutische Beratung der Bezugsperson </w:t>
            </w:r>
          </w:p>
        </w:tc>
        <w:tc>
          <w:tcPr>
            <w:tcW w:w="2265" w:type="dxa"/>
          </w:tcPr>
          <w:p w:rsidR="00C91ED4" w:rsidRDefault="00F577F2" w14:paraId="32601A6F" w14:textId="232A1AE9">
            <w:pPr>
              <w:rPr>
                <w:rFonts w:ascii="Arial" w:hAnsi="Arial" w:cs="Arial"/>
              </w:rPr>
            </w:pPr>
            <w:r>
              <w:rPr>
                <w:rFonts w:ascii="Arial" w:hAnsi="Arial" w:cs="Arial"/>
              </w:rPr>
              <w:t>817</w:t>
            </w:r>
          </w:p>
        </w:tc>
        <w:tc>
          <w:tcPr>
            <w:tcW w:w="2266" w:type="dxa"/>
          </w:tcPr>
          <w:p w:rsidR="00C91ED4" w:rsidRDefault="00F81165" w14:paraId="2BE2D0B8" w14:textId="626E68AA">
            <w:pPr>
              <w:rPr>
                <w:rFonts w:ascii="Arial" w:hAnsi="Arial" w:cs="Arial"/>
              </w:rPr>
            </w:pPr>
            <w:r>
              <w:rPr>
                <w:rFonts w:ascii="Arial" w:hAnsi="Arial" w:cs="Arial"/>
              </w:rPr>
              <w:t>2,3-fach</w:t>
            </w:r>
          </w:p>
        </w:tc>
        <w:tc>
          <w:tcPr>
            <w:tcW w:w="2266" w:type="dxa"/>
          </w:tcPr>
          <w:p w:rsidR="00C91ED4" w:rsidRDefault="00F81165" w14:paraId="376DE5C1" w14:textId="556BCF79">
            <w:pPr>
              <w:rPr>
                <w:rFonts w:ascii="Arial" w:hAnsi="Arial" w:cs="Arial"/>
              </w:rPr>
            </w:pPr>
            <w:r>
              <w:rPr>
                <w:rFonts w:ascii="Arial" w:hAnsi="Arial" w:cs="Arial"/>
              </w:rPr>
              <w:t>24,13</w:t>
            </w:r>
          </w:p>
        </w:tc>
      </w:tr>
      <w:tr w:rsidR="00C91ED4" w:rsidTr="00C91ED4" w14:paraId="0EFC3613" w14:textId="77777777">
        <w:tc>
          <w:tcPr>
            <w:tcW w:w="2265" w:type="dxa"/>
          </w:tcPr>
          <w:p w:rsidR="00C91ED4" w:rsidRDefault="00F577F2" w14:paraId="302392BC" w14:textId="523A05F8">
            <w:pPr>
              <w:rPr>
                <w:rFonts w:ascii="Arial" w:hAnsi="Arial" w:cs="Arial"/>
              </w:rPr>
            </w:pPr>
            <w:r>
              <w:rPr>
                <w:rFonts w:ascii="Arial" w:hAnsi="Arial" w:cs="Arial"/>
              </w:rPr>
              <w:t xml:space="preserve">Gruppentherapeutische Sitzung (100 min, Langzeittherapie) </w:t>
            </w:r>
          </w:p>
        </w:tc>
        <w:tc>
          <w:tcPr>
            <w:tcW w:w="2265" w:type="dxa"/>
          </w:tcPr>
          <w:p w:rsidR="00C91ED4" w:rsidRDefault="00F577F2" w14:paraId="5FC104F8" w14:textId="69F3DCD4">
            <w:pPr>
              <w:rPr>
                <w:rFonts w:ascii="Arial" w:hAnsi="Arial" w:cs="Arial"/>
              </w:rPr>
            </w:pPr>
            <w:r>
              <w:rPr>
                <w:rFonts w:ascii="Arial" w:hAnsi="Arial" w:cs="Arial"/>
              </w:rPr>
              <w:t>871</w:t>
            </w:r>
          </w:p>
        </w:tc>
        <w:tc>
          <w:tcPr>
            <w:tcW w:w="2266" w:type="dxa"/>
          </w:tcPr>
          <w:p w:rsidR="00C91ED4" w:rsidRDefault="00F81165" w14:paraId="0AE893A9" w14:textId="40B2287C">
            <w:pPr>
              <w:rPr>
                <w:rFonts w:ascii="Arial" w:hAnsi="Arial" w:cs="Arial"/>
              </w:rPr>
            </w:pPr>
            <w:r>
              <w:rPr>
                <w:rFonts w:ascii="Arial" w:hAnsi="Arial" w:cs="Arial"/>
              </w:rPr>
              <w:t>2,3-fach</w:t>
            </w:r>
          </w:p>
        </w:tc>
        <w:tc>
          <w:tcPr>
            <w:tcW w:w="2266" w:type="dxa"/>
          </w:tcPr>
          <w:p w:rsidR="00C91ED4" w:rsidRDefault="00F81165" w14:paraId="17756DA6" w14:textId="32F65FA5">
            <w:pPr>
              <w:rPr>
                <w:rFonts w:ascii="Arial" w:hAnsi="Arial" w:cs="Arial"/>
              </w:rPr>
            </w:pPr>
            <w:r>
              <w:rPr>
                <w:rFonts w:ascii="Arial" w:hAnsi="Arial" w:cs="Arial"/>
              </w:rPr>
              <w:t>40,20</w:t>
            </w:r>
          </w:p>
        </w:tc>
      </w:tr>
      <w:tr w:rsidR="00C91ED4" w:rsidTr="00C91ED4" w14:paraId="25733372" w14:textId="77777777">
        <w:tc>
          <w:tcPr>
            <w:tcW w:w="2265" w:type="dxa"/>
          </w:tcPr>
          <w:p w:rsidR="00C91ED4" w:rsidRDefault="00F577F2" w14:paraId="7CB3364A" w14:textId="5B7FC072">
            <w:pPr>
              <w:rPr>
                <w:rFonts w:ascii="Arial" w:hAnsi="Arial" w:cs="Arial"/>
              </w:rPr>
            </w:pPr>
            <w:r>
              <w:rPr>
                <w:rFonts w:ascii="Arial" w:hAnsi="Arial" w:cs="Arial"/>
              </w:rPr>
              <w:t xml:space="preserve">Gruppentherapeutische Sitzung (100 min, Kurzzeittherapie) </w:t>
            </w:r>
          </w:p>
        </w:tc>
        <w:tc>
          <w:tcPr>
            <w:tcW w:w="2265" w:type="dxa"/>
          </w:tcPr>
          <w:p w:rsidR="00C91ED4" w:rsidRDefault="00F577F2" w14:paraId="0236A85A" w14:textId="766233D3">
            <w:pPr>
              <w:rPr>
                <w:rFonts w:ascii="Arial" w:hAnsi="Arial" w:cs="Arial"/>
              </w:rPr>
            </w:pPr>
            <w:r>
              <w:rPr>
                <w:rFonts w:ascii="Arial" w:hAnsi="Arial" w:cs="Arial"/>
              </w:rPr>
              <w:t>812</w:t>
            </w:r>
          </w:p>
        </w:tc>
        <w:tc>
          <w:tcPr>
            <w:tcW w:w="2266" w:type="dxa"/>
          </w:tcPr>
          <w:p w:rsidR="00C91ED4" w:rsidRDefault="00F81165" w14:paraId="05E534BA" w14:textId="0DC7F803">
            <w:pPr>
              <w:rPr>
                <w:rFonts w:ascii="Arial" w:hAnsi="Arial" w:cs="Arial"/>
              </w:rPr>
            </w:pPr>
            <w:r>
              <w:rPr>
                <w:rFonts w:ascii="Arial" w:hAnsi="Arial" w:cs="Arial"/>
              </w:rPr>
              <w:t>2,3-fach</w:t>
            </w:r>
          </w:p>
        </w:tc>
        <w:tc>
          <w:tcPr>
            <w:tcW w:w="2266" w:type="dxa"/>
          </w:tcPr>
          <w:p w:rsidR="00C91ED4" w:rsidRDefault="00F81165" w14:paraId="4524879C" w14:textId="257A8388">
            <w:pPr>
              <w:rPr>
                <w:rFonts w:ascii="Arial" w:hAnsi="Arial" w:cs="Arial"/>
              </w:rPr>
            </w:pPr>
            <w:r>
              <w:rPr>
                <w:rFonts w:ascii="Arial" w:hAnsi="Arial" w:cs="Arial"/>
              </w:rPr>
              <w:t>134,06</w:t>
            </w:r>
          </w:p>
        </w:tc>
      </w:tr>
    </w:tbl>
    <w:p w:rsidR="00C91ED4" w:rsidRDefault="00C91ED4" w14:paraId="44474892" w14:textId="6814BC37">
      <w:pPr>
        <w:rPr>
          <w:rFonts w:ascii="Arial" w:hAnsi="Arial" w:cs="Arial"/>
        </w:rPr>
      </w:pPr>
    </w:p>
    <w:p w:rsidR="00F81165" w:rsidRDefault="00F81165" w14:paraId="7E857294" w14:textId="6089877B">
      <w:pPr>
        <w:rPr>
          <w:rFonts w:ascii="Arial" w:hAnsi="Arial" w:cs="Arial"/>
        </w:rPr>
      </w:pPr>
    </w:p>
    <w:p w:rsidR="00F81165" w:rsidP="00BA0B3C" w:rsidRDefault="00F81165" w14:paraId="171F734C" w14:textId="03259E61">
      <w:pPr>
        <w:jc w:val="both"/>
        <w:rPr>
          <w:rFonts w:ascii="Arial" w:hAnsi="Arial" w:cs="Arial"/>
        </w:rPr>
      </w:pPr>
      <w:r>
        <w:rPr>
          <w:rFonts w:ascii="Arial" w:hAnsi="Arial" w:cs="Arial"/>
        </w:rPr>
        <w:t xml:space="preserve">Bis zu 6 Einheiten Sprechstunden (je 25 min) und bis </w:t>
      </w:r>
      <w:proofErr w:type="gramStart"/>
      <w:r>
        <w:rPr>
          <w:rFonts w:ascii="Arial" w:hAnsi="Arial" w:cs="Arial"/>
        </w:rPr>
        <w:t>zu fünf sogenannte</w:t>
      </w:r>
      <w:r w:rsidR="00BA0B3C">
        <w:rPr>
          <w:rFonts w:ascii="Arial" w:hAnsi="Arial" w:cs="Arial"/>
        </w:rPr>
        <w:t xml:space="preserve"> </w:t>
      </w:r>
      <w:r>
        <w:rPr>
          <w:rFonts w:ascii="Arial" w:hAnsi="Arial" w:cs="Arial"/>
        </w:rPr>
        <w:t>probatorische Sitzungen</w:t>
      </w:r>
      <w:proofErr w:type="gramEnd"/>
      <w:r>
        <w:rPr>
          <w:rFonts w:ascii="Arial" w:hAnsi="Arial" w:cs="Arial"/>
        </w:rPr>
        <w:t xml:space="preserve"> sind antragsbefreit und werden von den privaten Krankenversicherungen bzw. der Beihilfestelle im Normalfall übernommen. Sich anschließende therapeutische Sitzungen müssen beantragt werden. </w:t>
      </w:r>
    </w:p>
    <w:p w:rsidR="00F81165" w:rsidP="00BA0B3C" w:rsidRDefault="00F81165" w14:paraId="5EE6AD2D" w14:textId="321A702F">
      <w:pPr>
        <w:jc w:val="both"/>
        <w:rPr>
          <w:rFonts w:ascii="Arial" w:hAnsi="Arial" w:cs="Arial"/>
        </w:rPr>
      </w:pPr>
      <w:r>
        <w:rPr>
          <w:rFonts w:ascii="Arial" w:hAnsi="Arial" w:cs="Arial"/>
        </w:rPr>
        <w:t xml:space="preserve">Während der Probatorik und in regelmäßigen Abständen während der Therapie führe ich diagnostische Fragebogenerhebungen durch. Dies dient der Qualitätssicherung Ihrer Therapie. Bitte beachten Sie, dass das auf der Rechnung aufgeführte Datum der Testuntersuchung nicht immer mit dem Datum übereinstimmen muss, an dem Sie die Tests ausgefüllt haben, da ich die Tests ggf. zu einem späteren Zeitpunkt bearbeite. Unter bestimmten Umständen können weitere Ziffern abgerechnet werden (z.B. nach einem beratenden Telefonat etc.). </w:t>
      </w:r>
    </w:p>
    <w:p w:rsidR="00F81165" w:rsidP="00BA0B3C" w:rsidRDefault="00F81165" w14:paraId="3B4E89D3" w14:textId="4F0A39D2">
      <w:pPr>
        <w:jc w:val="both"/>
        <w:rPr>
          <w:rFonts w:ascii="Arial" w:hAnsi="Arial" w:cs="Arial"/>
        </w:rPr>
      </w:pPr>
    </w:p>
    <w:p w:rsidRPr="00C91ED4" w:rsidR="00F81165" w:rsidP="00BA0B3C" w:rsidRDefault="00F81165" w14:paraId="565902C8" w14:textId="171CC86C">
      <w:pPr>
        <w:jc w:val="both"/>
        <w:rPr>
          <w:rFonts w:ascii="Arial" w:hAnsi="Arial" w:cs="Arial"/>
        </w:rPr>
      </w:pPr>
      <w:r>
        <w:rPr>
          <w:rFonts w:ascii="Arial" w:hAnsi="Arial" w:cs="Arial"/>
        </w:rPr>
        <w:t xml:space="preserve">Sollten Sie Fragen zu den Honoraren </w:t>
      </w:r>
      <w:r w:rsidR="00BA0B3C">
        <w:rPr>
          <w:rFonts w:ascii="Arial" w:hAnsi="Arial" w:cs="Arial"/>
        </w:rPr>
        <w:t xml:space="preserve">oder Ihrer Rechnung haben, sprechen Sie mich bitte an. </w:t>
      </w:r>
    </w:p>
    <w:sectPr w:rsidRPr="00C91ED4" w:rsidR="00F81165">
      <w:pgSz w:w="11906" w:h="16838" w:orient="portrait"/>
      <w:pgMar w:top="1417" w:right="1417" w:bottom="1134" w:left="1417" w:header="708" w:footer="708" w:gutter="0"/>
      <w:cols w:space="708"/>
      <w:docGrid w:linePitch="360"/>
      <w:headerReference w:type="default" r:id="R1819af1452f3480e"/>
      <w:footerReference w:type="default" r:id="Rdcfc495d6cf34b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65B53" w:rsidP="00165B53" w:rsidRDefault="00165B53" w14:paraId="29457393" w14:textId="77777777">
      <w:pPr>
        <w:spacing w:after="0" w:line="240" w:lineRule="auto"/>
      </w:pPr>
      <w:r>
        <w:separator/>
      </w:r>
    </w:p>
  </w:endnote>
  <w:endnote w:type="continuationSeparator" w:id="0">
    <w:p w:rsidR="00165B53" w:rsidP="00165B53" w:rsidRDefault="00165B53" w14:paraId="1C87BC1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2.xml><?xml version="1.0" encoding="utf-8"?>
<w:ftr xmlns:w14="http://schemas.microsoft.com/office/word/2010/wordml" xmlns:w="http://schemas.openxmlformats.org/wordprocessingml/2006/main">
  <w:tbl>
    <w:tblPr>
      <w:tblStyle w:val="NormaleTabelle"/>
      <w:bidiVisual w:val="0"/>
      <w:tblW w:w="0" w:type="auto"/>
      <w:tblLayout w:type="fixed"/>
      <w:tblLook w:val="06A0" w:firstRow="1" w:lastRow="0" w:firstColumn="1" w:lastColumn="0" w:noHBand="1" w:noVBand="1"/>
    </w:tblPr>
    <w:tblGrid>
      <w:gridCol w:w="3020"/>
      <w:gridCol w:w="3020"/>
      <w:gridCol w:w="3020"/>
    </w:tblGrid>
    <w:tr w:rsidR="19C771C7" w:rsidTr="19C771C7" w14:paraId="3172397C">
      <w:trPr>
        <w:trHeight w:val="300"/>
      </w:trPr>
      <w:tc>
        <w:tcPr>
          <w:tcW w:w="3020" w:type="dxa"/>
          <w:tcMar/>
        </w:tcPr>
        <w:p w:rsidR="19C771C7" w:rsidP="19C771C7" w:rsidRDefault="19C771C7" w14:paraId="45A6CC94" w14:textId="30432989">
          <w:pPr>
            <w:pStyle w:val="Kopfzeile"/>
            <w:bidi w:val="0"/>
            <w:ind w:left="-115"/>
            <w:jc w:val="left"/>
          </w:pPr>
        </w:p>
      </w:tc>
      <w:tc>
        <w:tcPr>
          <w:tcW w:w="3020" w:type="dxa"/>
          <w:tcMar/>
        </w:tcPr>
        <w:p w:rsidR="19C771C7" w:rsidP="19C771C7" w:rsidRDefault="19C771C7" w14:paraId="7F9DD8B4" w14:textId="6EAB0F09">
          <w:pPr>
            <w:pStyle w:val="Kopfzeile"/>
            <w:bidi w:val="0"/>
            <w:jc w:val="center"/>
          </w:pPr>
        </w:p>
      </w:tc>
      <w:tc>
        <w:tcPr>
          <w:tcW w:w="3020" w:type="dxa"/>
          <w:tcMar/>
        </w:tcPr>
        <w:p w:rsidR="19C771C7" w:rsidP="19C771C7" w:rsidRDefault="19C771C7" w14:paraId="0F91DC0D" w14:textId="3E5FF34A">
          <w:pPr>
            <w:pStyle w:val="Kopfzeile"/>
            <w:bidi w:val="0"/>
            <w:ind w:right="-115"/>
            <w:jc w:val="right"/>
          </w:pPr>
          <w:r>
            <w:fldChar w:fldCharType="begin"/>
          </w:r>
          <w:r>
            <w:instrText xml:space="preserve">PAGE</w:instrText>
          </w:r>
          <w:r>
            <w:fldChar w:fldCharType="separate"/>
          </w:r>
          <w:r>
            <w:fldChar w:fldCharType="end"/>
          </w:r>
        </w:p>
      </w:tc>
    </w:tr>
  </w:tbl>
  <w:p w:rsidR="19C771C7" w:rsidP="19C771C7" w:rsidRDefault="19C771C7" w14:paraId="432ACFDF" w14:textId="6495160D">
    <w:pPr>
      <w:pStyle w:val="Fuzeile"/>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65B53" w:rsidP="00165B53" w:rsidRDefault="00165B53" w14:paraId="6511820F" w14:textId="77777777">
      <w:pPr>
        <w:spacing w:after="0" w:line="240" w:lineRule="auto"/>
      </w:pPr>
      <w:r>
        <w:separator/>
      </w:r>
    </w:p>
  </w:footnote>
  <w:footnote w:type="continuationSeparator" w:id="0">
    <w:p w:rsidR="00165B53" w:rsidP="00165B53" w:rsidRDefault="00165B53" w14:paraId="0512D75E" w14:textId="77777777">
      <w:pPr>
        <w:spacing w:after="0" w:line="240" w:lineRule="auto"/>
      </w:pPr>
      <w:r>
        <w:continuationSeparator/>
      </w:r>
    </w:p>
  </w:footnote>
</w:footnotes>
</file>

<file path=word/header2.xml><?xml version="1.0" encoding="utf-8"?>
<w:hdr xmlns:w14="http://schemas.microsoft.com/office/word/2010/wordml" xmlns:w="http://schemas.openxmlformats.org/wordprocessingml/2006/main">
  <w:tbl>
    <w:tblPr>
      <w:tblStyle w:val="NormaleTabelle"/>
      <w:bidiVisual w:val="0"/>
      <w:tblW w:w="0" w:type="auto"/>
      <w:tblLayout w:type="fixed"/>
      <w:tblLook w:val="06A0" w:firstRow="1" w:lastRow="0" w:firstColumn="1" w:lastColumn="0" w:noHBand="1" w:noVBand="1"/>
    </w:tblPr>
    <w:tblGrid>
      <w:gridCol w:w="3020"/>
      <w:gridCol w:w="3020"/>
      <w:gridCol w:w="3020"/>
    </w:tblGrid>
    <w:tr w:rsidR="19C771C7" w:rsidTr="05A8200E" w14:paraId="3B168A08">
      <w:trPr>
        <w:trHeight w:val="300"/>
      </w:trPr>
      <w:tc>
        <w:tcPr>
          <w:tcW w:w="3020" w:type="dxa"/>
          <w:tcMar/>
        </w:tcPr>
        <w:p w:rsidR="19C771C7" w:rsidP="19C771C7" w:rsidRDefault="19C771C7" w14:paraId="360E08F4" w14:textId="15B3EE85">
          <w:pPr>
            <w:pStyle w:val="Kopfzeile"/>
            <w:bidi w:val="0"/>
            <w:ind w:left="-115"/>
            <w:jc w:val="left"/>
          </w:pPr>
          <w:r w:rsidR="05A8200E">
            <w:rPr/>
            <w:t xml:space="preserve">Psychotherapeutische Privatpraxis </w:t>
          </w:r>
        </w:p>
        <w:p w:rsidR="19C771C7" w:rsidP="19C771C7" w:rsidRDefault="19C771C7" w14:paraId="40EE9F43" w14:textId="1FF058DC">
          <w:pPr>
            <w:pStyle w:val="Kopfzeile"/>
            <w:bidi w:val="0"/>
            <w:ind w:left="-115"/>
            <w:jc w:val="left"/>
          </w:pPr>
          <w:r w:rsidR="05A8200E">
            <w:rPr/>
            <w:t>M.Sc</w:t>
          </w:r>
          <w:r w:rsidR="05A8200E">
            <w:rPr/>
            <w:t xml:space="preserve">. Franziska Pfeffer </w:t>
          </w:r>
        </w:p>
      </w:tc>
      <w:tc>
        <w:tcPr>
          <w:tcW w:w="3020" w:type="dxa"/>
          <w:tcMar/>
        </w:tcPr>
        <w:p w:rsidR="19C771C7" w:rsidP="19C771C7" w:rsidRDefault="19C771C7" w14:paraId="2D70FE1B" w14:textId="458F798F">
          <w:pPr>
            <w:pStyle w:val="Kopfzeile"/>
            <w:bidi w:val="0"/>
            <w:jc w:val="center"/>
          </w:pPr>
        </w:p>
      </w:tc>
      <w:tc>
        <w:tcPr>
          <w:tcW w:w="3020" w:type="dxa"/>
          <w:tcMar/>
        </w:tcPr>
        <w:p w:rsidR="19C771C7" w:rsidP="19C771C7" w:rsidRDefault="19C771C7" w14:paraId="4F2FA50D" w14:textId="765F6AD7">
          <w:pPr>
            <w:pStyle w:val="Kopfzeile"/>
            <w:bidi w:val="0"/>
            <w:ind w:right="-115"/>
            <w:jc w:val="right"/>
          </w:pPr>
          <w:r w:rsidR="19C771C7">
            <w:rPr/>
            <w:t xml:space="preserve">Heiligkreuzweg 8 </w:t>
          </w:r>
        </w:p>
        <w:p w:rsidR="19C771C7" w:rsidP="19C771C7" w:rsidRDefault="19C771C7" w14:paraId="2FAD725F" w14:textId="0E4F3B2F">
          <w:pPr>
            <w:pStyle w:val="Kopfzeile"/>
            <w:bidi w:val="0"/>
            <w:ind w:right="-115"/>
            <w:jc w:val="right"/>
          </w:pPr>
          <w:r w:rsidR="19C771C7">
            <w:rPr/>
            <w:t>55130 Mainz</w:t>
          </w:r>
        </w:p>
      </w:tc>
    </w:tr>
  </w:tbl>
  <w:p w:rsidR="19C771C7" w:rsidP="19C771C7" w:rsidRDefault="19C771C7" w14:paraId="4375EEE5" w14:textId="1EE6A9D0">
    <w:pPr>
      <w:pStyle w:val="Kopfzeile"/>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B53"/>
    <w:rsid w:val="00120E6F"/>
    <w:rsid w:val="00165B53"/>
    <w:rsid w:val="00BA0B3C"/>
    <w:rsid w:val="00C91ED4"/>
    <w:rsid w:val="00F577F2"/>
    <w:rsid w:val="00F81165"/>
    <w:rsid w:val="05A8200E"/>
    <w:rsid w:val="19C771C7"/>
    <w:rsid w:val="2EF77042"/>
    <w:rsid w:val="4D0D663D"/>
    <w:rsid w:val="4E2921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57397"/>
  <w15:chartTrackingRefBased/>
  <w15:docId w15:val="{93A7AA48-19D1-465B-99F7-B394A2905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Kopfzeile">
    <w:name w:val="header"/>
    <w:basedOn w:val="Standard"/>
    <w:link w:val="KopfzeileZchn"/>
    <w:uiPriority w:val="99"/>
    <w:unhideWhenUsed/>
    <w:rsid w:val="00165B53"/>
    <w:pPr>
      <w:tabs>
        <w:tab w:val="center" w:pos="4536"/>
        <w:tab w:val="right" w:pos="9072"/>
      </w:tabs>
      <w:spacing w:after="0" w:line="240" w:lineRule="auto"/>
    </w:pPr>
  </w:style>
  <w:style w:type="character" w:styleId="KopfzeileZchn" w:customStyle="1">
    <w:name w:val="Kopfzeile Zchn"/>
    <w:basedOn w:val="Absatz-Standardschriftart"/>
    <w:link w:val="Kopfzeile"/>
    <w:uiPriority w:val="99"/>
    <w:rsid w:val="00165B53"/>
  </w:style>
  <w:style w:type="paragraph" w:styleId="Fuzeile">
    <w:name w:val="footer"/>
    <w:basedOn w:val="Standard"/>
    <w:link w:val="FuzeileZchn"/>
    <w:uiPriority w:val="99"/>
    <w:unhideWhenUsed/>
    <w:rsid w:val="00165B53"/>
    <w:pPr>
      <w:tabs>
        <w:tab w:val="center" w:pos="4536"/>
        <w:tab w:val="right" w:pos="9072"/>
      </w:tabs>
      <w:spacing w:after="0" w:line="240" w:lineRule="auto"/>
    </w:pPr>
  </w:style>
  <w:style w:type="character" w:styleId="FuzeileZchn" w:customStyle="1">
    <w:name w:val="Fußzeile Zchn"/>
    <w:basedOn w:val="Absatz-Standardschriftart"/>
    <w:link w:val="Fuzeile"/>
    <w:uiPriority w:val="99"/>
    <w:rsid w:val="00165B53"/>
  </w:style>
  <w:style w:type="table" w:styleId="Tabellenraster">
    <w:name w:val="Table Grid"/>
    <w:basedOn w:val="NormaleTabelle"/>
    <w:uiPriority w:val="39"/>
    <w:rsid w:val="00C91ED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eader" Target="header2.xml" Id="R1819af1452f3480e" /><Relationship Type="http://schemas.openxmlformats.org/officeDocument/2006/relationships/footer" Target="footer2.xml" Id="Rdcfc495d6cf34b71" /></Relationships>
</file>

<file path=word/theme/theme1.xml><?xml version="1.0" encoding="utf-8"?>
<a:theme xmlns:a="http://schemas.openxmlformats.org/drawingml/2006/main" xmlns:thm15="http://schemas.microsoft.com/office/thememl/2012/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2024-12-19T00:00:00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Kontaktaufnahme/ Anmeldung</dc:title>
  <dc:subject/>
  <dc:creator>Pfeffer, Franziska</dc:creator>
  <keywords/>
  <dc:description/>
  <lastModifiedBy>Franziska Pfeffer</lastModifiedBy>
  <revision>5</revision>
  <dcterms:created xsi:type="dcterms:W3CDTF">2025-01-03T13:44:00.0000000Z</dcterms:created>
  <dcterms:modified xsi:type="dcterms:W3CDTF">2026-06-19T07:30:22.4670933Z</dcterms:modified>
</coreProperties>
</file>